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BD" w:rsidRDefault="00B07BBD" w:rsidP="00B07BBD">
      <w:pPr>
        <w:pStyle w:val="Titre"/>
        <w:jc w:val="center"/>
      </w:pPr>
      <w:r>
        <w:rPr>
          <w:noProof/>
        </w:rPr>
        <w:drawing>
          <wp:inline distT="0" distB="0" distL="0" distR="0">
            <wp:extent cx="2133600" cy="21431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2).png"/>
                    <pic:cNvPicPr/>
                  </pic:nvPicPr>
                  <pic:blipFill>
                    <a:blip r:embed="rId5">
                      <a:extLst>
                        <a:ext uri="{28A0092B-C50C-407E-A947-70E740481C1C}">
                          <a14:useLocalDpi xmlns:a14="http://schemas.microsoft.com/office/drawing/2010/main" val="0"/>
                        </a:ext>
                      </a:extLst>
                    </a:blip>
                    <a:stretch>
                      <a:fillRect/>
                    </a:stretch>
                  </pic:blipFill>
                  <pic:spPr>
                    <a:xfrm>
                      <a:off x="0" y="0"/>
                      <a:ext cx="2133600" cy="2143125"/>
                    </a:xfrm>
                    <a:prstGeom prst="rect">
                      <a:avLst/>
                    </a:prstGeom>
                  </pic:spPr>
                </pic:pic>
              </a:graphicData>
            </a:graphic>
          </wp:inline>
        </w:drawing>
      </w:r>
    </w:p>
    <w:p w:rsidR="00B07BBD" w:rsidRDefault="00B07BBD" w:rsidP="00B07BBD">
      <w:pPr>
        <w:pStyle w:val="Titre"/>
        <w:jc w:val="center"/>
      </w:pPr>
      <w:r>
        <w:t>Engagement Climat Air Energie de la ville</w:t>
      </w:r>
    </w:p>
    <w:p w:rsidR="00B07BBD" w:rsidRDefault="00B07BBD" w:rsidP="00B07BBD"/>
    <w:p w:rsidR="00B07BBD" w:rsidRPr="003863E5" w:rsidRDefault="00B07BBD" w:rsidP="00B07BBD">
      <w:pPr>
        <w:rPr>
          <w:sz w:val="22"/>
        </w:rPr>
      </w:pPr>
      <w:r w:rsidRPr="003863E5">
        <w:rPr>
          <w:sz w:val="22"/>
        </w:rPr>
        <w:t>Il y a maintenant plus de 20 ans, Jacques Chirac prononçait la devenue célèbre « Notre maison brûle et nous regardons ailleurs ». Alors président de la République, il tirait la sonnette d’alarme sur les dérèglements climatiques qui nous impactent aujourd’hui. Depuis, les analyses scientifiques et les constats statistiques sont sans équivoque : Si nous ne réduisons pas collectivement nos émissions de gaz à effet de serre, ce sera le point de non-retour climatique.</w:t>
      </w:r>
    </w:p>
    <w:p w:rsidR="00B07BBD" w:rsidRPr="003863E5" w:rsidRDefault="00B07BBD" w:rsidP="00B07BBD">
      <w:pPr>
        <w:rPr>
          <w:sz w:val="22"/>
        </w:rPr>
      </w:pPr>
    </w:p>
    <w:p w:rsidR="00B07BBD" w:rsidRPr="003863E5" w:rsidRDefault="00B07BBD" w:rsidP="00B07BBD">
      <w:pPr>
        <w:rPr>
          <w:b/>
          <w:bCs/>
          <w:sz w:val="22"/>
        </w:rPr>
      </w:pPr>
      <w:r w:rsidRPr="003863E5">
        <w:rPr>
          <w:sz w:val="22"/>
        </w:rPr>
        <w:t xml:space="preserve">Villeneuve lez Avignon s’est très tôt pleinement engagée en faveur de la défense du climat et du développement durable. Bien consciente du statut d’enjeu du siècle que revêt la cause climatique, la ville a dès 2008 formalisé et adopté son agenda 21 avec pour objectif de réduire son impact sur notre environnement. </w:t>
      </w:r>
      <w:r w:rsidRPr="003863E5">
        <w:rPr>
          <w:b/>
          <w:bCs/>
          <w:sz w:val="22"/>
        </w:rPr>
        <w:t>Aujourd’hui, le présent dossier et son annexe programme d’actions constituent sa nouvelle stratégie climat air énergie municipale qui sera pilotée par le label « Territoire engagé transition écologique – Climat Air Energie ».</w:t>
      </w:r>
    </w:p>
    <w:p w:rsidR="00B07BBD" w:rsidRPr="003863E5" w:rsidRDefault="00B07BBD" w:rsidP="00B07BBD">
      <w:pPr>
        <w:rPr>
          <w:b/>
          <w:bCs/>
          <w:sz w:val="22"/>
        </w:rPr>
      </w:pPr>
      <w:r w:rsidRPr="003863E5">
        <w:rPr>
          <w:b/>
          <w:bCs/>
          <w:sz w:val="22"/>
        </w:rPr>
        <w:t>La Ville de Villeneuve lez Avignon s’inscrit pleinement dans le nouveau Plan Climat Air Energie Territorial (PCAET) du Grand Avignon arrêté en Conseil Communautaire le 3 avril 2023. Celui-ci se fixe l’ambition de réduire les émissions de gaz à effet de serre du territoire à hauteur de 81% en 2050 par rapport à 2017.</w:t>
      </w:r>
    </w:p>
    <w:p w:rsidR="00B07BBD" w:rsidRPr="003863E5" w:rsidRDefault="00B07BBD" w:rsidP="00B07BBD">
      <w:pPr>
        <w:rPr>
          <w:sz w:val="22"/>
        </w:rPr>
      </w:pPr>
    </w:p>
    <w:p w:rsidR="00B07BBD" w:rsidRPr="003863E5" w:rsidRDefault="00B07BBD" w:rsidP="00B07BBD">
      <w:pPr>
        <w:rPr>
          <w:sz w:val="22"/>
        </w:rPr>
      </w:pPr>
      <w:r w:rsidRPr="003863E5">
        <w:rPr>
          <w:sz w:val="22"/>
        </w:rPr>
        <w:t>L’organisation de la collectivité s’est alors progressivement adaptée pour placer cette question de la transition énergétique au cœur de notre action et des politiques menées par la municipalité. Ainsi, consciente que les efforts en la matière à l’échelle du territoire et en interne en matière d’</w:t>
      </w:r>
      <w:proofErr w:type="spellStart"/>
      <w:r w:rsidRPr="003863E5">
        <w:rPr>
          <w:sz w:val="22"/>
        </w:rPr>
        <w:t>éco-responsabilité</w:t>
      </w:r>
      <w:proofErr w:type="spellEnd"/>
      <w:r w:rsidRPr="003863E5">
        <w:rPr>
          <w:sz w:val="22"/>
        </w:rPr>
        <w:t xml:space="preserve"> doivent être accélérés, deux conseillers municipaux délégués aux sujets du développement durable et de la transition énergétique ont été nommés en juin 2020 ainsi qu’un service administratif dédié à la transition écologique de la commune.</w:t>
      </w:r>
    </w:p>
    <w:p w:rsidR="00B07BBD" w:rsidRPr="003863E5" w:rsidRDefault="00B07BBD" w:rsidP="00B07BBD">
      <w:pPr>
        <w:rPr>
          <w:sz w:val="22"/>
        </w:rPr>
      </w:pPr>
    </w:p>
    <w:p w:rsidR="00B07BBD" w:rsidRPr="003863E5" w:rsidRDefault="00B07BBD" w:rsidP="00B07BBD">
      <w:pPr>
        <w:rPr>
          <w:sz w:val="22"/>
        </w:rPr>
      </w:pPr>
      <w:r w:rsidRPr="003863E5">
        <w:rPr>
          <w:sz w:val="22"/>
        </w:rPr>
        <w:t xml:space="preserve">La crise de l’énergie traversée cette année en Europe nous rappelle la priorité des enjeux de la transition énergétique. Si la première énergie économisée reste bien celle que l’on ne consomme pas, nous sommes conscients du besoin réel de transition de nos modes de production d’énergie et de consommation en général pour rendre cette dernière plus verte et moins </w:t>
      </w:r>
      <w:proofErr w:type="spellStart"/>
      <w:r w:rsidRPr="003863E5">
        <w:rPr>
          <w:sz w:val="22"/>
        </w:rPr>
        <w:t>impactante</w:t>
      </w:r>
      <w:proofErr w:type="spellEnd"/>
      <w:r w:rsidRPr="003863E5">
        <w:rPr>
          <w:sz w:val="22"/>
        </w:rPr>
        <w:t xml:space="preserve"> sur notre environnement.</w:t>
      </w:r>
    </w:p>
    <w:p w:rsidR="00B07BBD" w:rsidRPr="003863E5" w:rsidRDefault="00B07BBD" w:rsidP="00B07BBD">
      <w:pPr>
        <w:rPr>
          <w:sz w:val="22"/>
        </w:rPr>
      </w:pPr>
    </w:p>
    <w:p w:rsidR="00B07BBD" w:rsidRPr="003863E5" w:rsidRDefault="00B07BBD" w:rsidP="00B07BBD">
      <w:pPr>
        <w:rPr>
          <w:sz w:val="22"/>
        </w:rPr>
      </w:pPr>
      <w:r w:rsidRPr="003863E5">
        <w:rPr>
          <w:sz w:val="22"/>
        </w:rPr>
        <w:lastRenderedPageBreak/>
        <w:t>Relever le défi écologique passe par l’implication des citoyens. Tous, à notre échelle, nous pouvons et devons agir pour le climat. C’est le sens des ateliers participatifs mis en place dans le cadre de la démarche participative « Villeneuve, demain » initiée à l’automne 2022.</w:t>
      </w:r>
    </w:p>
    <w:p w:rsidR="00B07BBD" w:rsidRPr="003863E5" w:rsidRDefault="00B07BBD" w:rsidP="00B07BBD">
      <w:pPr>
        <w:rPr>
          <w:sz w:val="22"/>
        </w:rPr>
      </w:pPr>
    </w:p>
    <w:p w:rsidR="00B07BBD" w:rsidRPr="003863E5" w:rsidRDefault="00B07BBD" w:rsidP="00B07BBD">
      <w:pPr>
        <w:rPr>
          <w:sz w:val="22"/>
        </w:rPr>
      </w:pPr>
      <w:r w:rsidRPr="003863E5">
        <w:rPr>
          <w:sz w:val="22"/>
        </w:rPr>
        <w:t xml:space="preserve">En cours de réalisation, un vaste projet de rénovation énergétique des bâtiments est mené pour, avec de l’avance sur le législateur, rendre l’ensemble des bâtiments de plus de 1000 mètres carrés plus vertueux et moins énergivores. </w:t>
      </w:r>
    </w:p>
    <w:p w:rsidR="00B07BBD" w:rsidRPr="003863E5" w:rsidRDefault="00B07BBD" w:rsidP="00B07BBD">
      <w:pPr>
        <w:rPr>
          <w:sz w:val="22"/>
        </w:rPr>
      </w:pPr>
    </w:p>
    <w:p w:rsidR="00B07BBD" w:rsidRPr="003863E5" w:rsidRDefault="00B07BBD" w:rsidP="00B07BBD">
      <w:pPr>
        <w:rPr>
          <w:sz w:val="22"/>
        </w:rPr>
      </w:pPr>
      <w:r w:rsidRPr="003863E5">
        <w:rPr>
          <w:sz w:val="22"/>
        </w:rPr>
        <w:t xml:space="preserve">On peut citer également  le plan lumière municipal mis en place en 2020 qui s’inscrit pleinement dans l’objectif de réduction de la consommation d’énergies de la commune. </w:t>
      </w:r>
    </w:p>
    <w:p w:rsidR="00B07BBD" w:rsidRPr="003863E5" w:rsidRDefault="00B07BBD" w:rsidP="00B07BBD">
      <w:pPr>
        <w:rPr>
          <w:sz w:val="22"/>
        </w:rPr>
      </w:pPr>
      <w:r w:rsidRPr="003863E5">
        <w:rPr>
          <w:sz w:val="22"/>
        </w:rPr>
        <w:t xml:space="preserve">Approuvé par près de 80% de la population lors d’une enquête, ce dernier est une réussite permettant de répondre à l’urgence écologique complémentairement de l’exigence démocratique.  </w:t>
      </w:r>
    </w:p>
    <w:p w:rsidR="00B07BBD" w:rsidRPr="003863E5" w:rsidRDefault="00B07BBD" w:rsidP="00B07BBD">
      <w:pPr>
        <w:rPr>
          <w:sz w:val="22"/>
        </w:rPr>
      </w:pPr>
    </w:p>
    <w:p w:rsidR="00B07BBD" w:rsidRPr="003863E5" w:rsidRDefault="00B07BBD" w:rsidP="00B07BBD">
      <w:pPr>
        <w:rPr>
          <w:sz w:val="22"/>
        </w:rPr>
      </w:pPr>
      <w:r w:rsidRPr="003863E5">
        <w:rPr>
          <w:sz w:val="22"/>
        </w:rPr>
        <w:t xml:space="preserve">En juin 2021, Villeneuve lez Avignon a été une des premières communes de France à se lancer dans l’expérimentation « </w:t>
      </w:r>
      <w:proofErr w:type="spellStart"/>
      <w:r w:rsidRPr="003863E5">
        <w:rPr>
          <w:sz w:val="22"/>
        </w:rPr>
        <w:t>Flexitanie</w:t>
      </w:r>
      <w:proofErr w:type="spellEnd"/>
      <w:r w:rsidRPr="003863E5">
        <w:rPr>
          <w:sz w:val="22"/>
        </w:rPr>
        <w:t xml:space="preserve"> » en remplaçant une partie de sa flotte de véhicules par de nouveaux équipés de la technologie V2g. Ces derniers, en plus de fonctionner à l’énergie électrique, peuvent renvoyer dans le réseau électrique leurs surplus dans les moments de pic de consommation. </w:t>
      </w:r>
    </w:p>
    <w:p w:rsidR="00B07BBD" w:rsidRPr="003863E5" w:rsidRDefault="00B07BBD" w:rsidP="00B07BBD">
      <w:pPr>
        <w:rPr>
          <w:sz w:val="22"/>
        </w:rPr>
      </w:pPr>
    </w:p>
    <w:p w:rsidR="00B07BBD" w:rsidRPr="003863E5" w:rsidRDefault="00B07BBD" w:rsidP="00B07BBD">
      <w:pPr>
        <w:rPr>
          <w:sz w:val="22"/>
        </w:rPr>
      </w:pPr>
      <w:r w:rsidRPr="003863E5">
        <w:rPr>
          <w:sz w:val="22"/>
        </w:rPr>
        <w:t xml:space="preserve">Changer nos énergies d’approvisionnement n’aurait pas de sens sans modifier les modes de production à la source. Dans cette logique, la ville porte un projet d’autoconsommation collective qui permettra lui d’alimenter certains de ses bâtiments en énergie propre. </w:t>
      </w:r>
    </w:p>
    <w:p w:rsidR="00B07BBD" w:rsidRPr="003863E5" w:rsidRDefault="00B07BBD" w:rsidP="00B07BBD">
      <w:pPr>
        <w:rPr>
          <w:sz w:val="22"/>
        </w:rPr>
      </w:pPr>
    </w:p>
    <w:p w:rsidR="0025392C" w:rsidRPr="003863E5" w:rsidRDefault="00B07BBD" w:rsidP="00B07BBD">
      <w:pPr>
        <w:rPr>
          <w:sz w:val="22"/>
        </w:rPr>
      </w:pPr>
      <w:r w:rsidRPr="003863E5">
        <w:rPr>
          <w:sz w:val="22"/>
        </w:rPr>
        <w:t xml:space="preserve">C’est donc fort de sa volonté de lutter efficacement à son échelle contre le réchauffement climatique en réalisant une transition écologique et énergétique efficace, que la ville de Villeneuve lez Avignon s’est engagée volontairement dans la démarche </w:t>
      </w:r>
      <w:proofErr w:type="spellStart"/>
      <w:r w:rsidRPr="003863E5">
        <w:rPr>
          <w:sz w:val="22"/>
        </w:rPr>
        <w:t>Cit’ergie</w:t>
      </w:r>
      <w:proofErr w:type="spellEnd"/>
      <w:r w:rsidRPr="003863E5">
        <w:rPr>
          <w:sz w:val="22"/>
        </w:rPr>
        <w:t xml:space="preserve">, devenue plus récemment, le programme national Territoire Engagé pour la Transition </w:t>
      </w:r>
      <w:proofErr w:type="spellStart"/>
      <w:r w:rsidRPr="003863E5">
        <w:rPr>
          <w:sz w:val="22"/>
        </w:rPr>
        <w:t>Ecoloqique</w:t>
      </w:r>
      <w:proofErr w:type="spellEnd"/>
      <w:r w:rsidRPr="003863E5">
        <w:rPr>
          <w:sz w:val="22"/>
        </w:rPr>
        <w:t xml:space="preserve">. Elle a intégré cette démarche pour s’inscrire dans un processus d’amélioration continue lui permettant de suivre, d’évaluer et d’accélérer l’atteinte de ses objectifs. </w:t>
      </w:r>
    </w:p>
    <w:p w:rsidR="003863E5" w:rsidRDefault="003863E5">
      <w:pPr>
        <w:rPr>
          <w:sz w:val="22"/>
        </w:rPr>
      </w:pPr>
    </w:p>
    <w:p w:rsidR="003863E5" w:rsidRDefault="003863E5">
      <w:pPr>
        <w:rPr>
          <w:sz w:val="22"/>
        </w:rPr>
      </w:pPr>
    </w:p>
    <w:p w:rsidR="003863E5" w:rsidRDefault="003863E5">
      <w:pPr>
        <w:spacing w:before="0" w:after="200" w:line="276" w:lineRule="auto"/>
        <w:jc w:val="left"/>
        <w:rPr>
          <w:sz w:val="22"/>
        </w:rPr>
      </w:pPr>
      <w:r>
        <w:rPr>
          <w:noProof/>
          <w:sz w:val="22"/>
        </w:rPr>
        <w:drawing>
          <wp:anchor distT="0" distB="0" distL="114300" distR="114300" simplePos="0" relativeHeight="251678720" behindDoc="1" locked="0" layoutInCell="1" allowOverlap="1" wp14:anchorId="09200822" wp14:editId="2CE4ADD6">
            <wp:simplePos x="0" y="0"/>
            <wp:positionH relativeFrom="column">
              <wp:posOffset>795655</wp:posOffset>
            </wp:positionH>
            <wp:positionV relativeFrom="paragraph">
              <wp:posOffset>198755</wp:posOffset>
            </wp:positionV>
            <wp:extent cx="3924300" cy="2197100"/>
            <wp:effectExtent l="0" t="0" r="0" b="0"/>
            <wp:wrapTight wrapText="bothSides">
              <wp:wrapPolygon edited="0">
                <wp:start x="0" y="0"/>
                <wp:lineTo x="0" y="21350"/>
                <wp:lineTo x="21495" y="21350"/>
                <wp:lineTo x="21495" y="0"/>
                <wp:lineTo x="0" y="0"/>
              </wp:wrapPolygon>
            </wp:wrapTight>
            <wp:docPr id="2" name="Image 2" descr="C:\Users\d-delorme\AppData\Local\Microsoft\Windows\INetCache\Content.Word\téléchargement.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lorme\AppData\Local\Microsoft\Windows\INetCache\Content.Word\téléchargement.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br w:type="page"/>
      </w:r>
      <w:bookmarkStart w:id="0" w:name="_GoBack"/>
      <w:bookmarkEnd w:id="0"/>
    </w:p>
    <w:p w:rsidR="003863E5" w:rsidRPr="003863E5" w:rsidRDefault="003863E5" w:rsidP="003863E5">
      <w:pPr>
        <w:pStyle w:val="Titre"/>
        <w:jc w:val="center"/>
      </w:pPr>
      <w:r w:rsidRPr="003863E5">
        <w:lastRenderedPageBreak/>
        <mc:AlternateContent>
          <mc:Choice Requires="wps">
            <w:drawing>
              <wp:anchor distT="0" distB="0" distL="114300" distR="114300" simplePos="0" relativeHeight="251659264" behindDoc="0" locked="0" layoutInCell="1" allowOverlap="1" wp14:anchorId="62D37CE8" wp14:editId="666BAFBD">
                <wp:simplePos x="0" y="0"/>
                <wp:positionH relativeFrom="column">
                  <wp:posOffset>2541839</wp:posOffset>
                </wp:positionH>
                <wp:positionV relativeFrom="paragraph">
                  <wp:posOffset>623397</wp:posOffset>
                </wp:positionV>
                <wp:extent cx="344170" cy="7718961"/>
                <wp:effectExtent l="19050" t="0" r="2837180" b="111125"/>
                <wp:wrapNone/>
                <wp:docPr id="6" name="Flèche vers le bas 19"/>
                <wp:cNvGraphicFramePr/>
                <a:graphic xmlns:a="http://schemas.openxmlformats.org/drawingml/2006/main">
                  <a:graphicData uri="http://schemas.microsoft.com/office/word/2010/wordprocessingShape">
                    <wps:wsp>
                      <wps:cNvSpPr/>
                      <wps:spPr bwMode="auto">
                        <a:xfrm>
                          <a:off x="0" y="0"/>
                          <a:ext cx="344170" cy="7718961"/>
                        </a:xfrm>
                        <a:prstGeom prst="downArrow">
                          <a:avLst>
                            <a:gd name="adj1" fmla="val 50000"/>
                            <a:gd name="adj2" fmla="val 50000"/>
                          </a:avLst>
                        </a:prstGeom>
                        <a:solidFill>
                          <a:schemeClr val="accent1">
                            <a:lumMod val="75000"/>
                          </a:schemeClr>
                        </a:solidFill>
                        <a:effectLst>
                          <a:outerShdw blurRad="76200" dir="18900000" sy="23000" kx="-1200000" algn="bl" rotWithShape="0">
                            <a:prstClr val="black">
                              <a:alpha val="20000"/>
                            </a:prstClr>
                          </a:outerShdw>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9" o:spid="_x0000_s1026" type="#_x0000_t67" style="position:absolute;margin-left:200.15pt;margin-top:49.1pt;width:27.1pt;height:60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phlQIAAKcFAAAOAAAAZHJzL2Uyb0RvYy54bWysVN1O2zAUvp+0d7B8D2kKa6EiRWiI3WwM&#10;ARPXjn8aD8eObLdp32jvsRfj+MSEsqFNmpaLyMc+P9/5zmefnW9bQzbSB+1sRcvDCSXScie0XVX0&#10;2/3VwQklITIrmHFWVnQnAz1fvn931ncLOXWNM0J6AklsWPRdRZsYu0VRBN7IloVD10kLh8r5lkUw&#10;/aoQnvWQvTXFdDKZFb3zovOOyxBg93I4pEvMr5Tk8atSQUZiKgrYIv49/uv0L5ZnbLHyrGs0zzDY&#10;P6BombZQdEx1ySIja69/S9Vq7l1wKh5y1xZOKc0l9gDdlJNfurlrWCexFyAndCNN4f+l5debG0+0&#10;qOiMEstaGNGV+fkD6MepEiNJzQIpTxNTfRcWEHDX3fhsBViSuv/iBASydXRIwlb5NpEB7ZEtcr0b&#10;uZbbSDhsHh0fl3OYCIej+bw8OZ2VqUTBFs/RnQ/xk3QtSYuKCtfbC+9djyXY5nOISLjIsJn4XlKi&#10;WgPz2zBDPkzgy/Pd85m+6QNlc0ZYPRdO6YMzWlxpY9BIqpQfjSdQAPrlXNpYIh6zboGEYX+eSudm&#10;UMgpBFt7lU2iPHMbbh2lv2tET2qz9rcMBjKfgcApERrkCvykdsAMwNf0CJePQONBCU5oMbOCG1gb&#10;SryLDzo2qJ7Ee4KeehqB14bxx4FG0zVsQI15MursjZhHZGjtgS6SHJIABmGEuDMylTL2ViqQFKAb&#10;uBk5eE3bMG30TmEKSB4DjxDdHwOzfwodQI3B078HjxFY2dk4BrfaOv9WAgOTHiCrwR/4QAaGvtOy&#10;dmIH9wH436f9fvvAfJdVHEH/1+75YmfVDWkT6YNvAmXdBVwnpWM6fEmeDXgNcBz55UrPzb6NXi/v&#10;6/IJAAD//wMAUEsDBBQABgAIAAAAIQBR700p4wAAAAsBAAAPAAAAZHJzL2Rvd25yZXYueG1sTI/B&#10;TsMwEETvSPyDtUjcqN0mbUOIU1VIiANwaBtScXPjbRIR21Hstunfs5zguJqnmbfZajQdO+PgW2cl&#10;TCcCGNrK6dbWEordy0MCzAdlteqcRQlX9LDKb28ylWp3sRs8b0PNqMT6VEloQuhTzn3VoFF+4nq0&#10;lB3dYFSgc6i5HtSFyk3HZ0IsuFGtpYVG9fjcYPW9PRkJy/fN66JYl+W1EMdSvO2/PvafvZT3d+P6&#10;CVjAMfzB8KtP6pCT08GdrPaskxALEREq4TGZASMgnsdzYAcio2mUAM8z/v+H/AcAAP//AwBQSwEC&#10;LQAUAAYACAAAACEAtoM4kv4AAADhAQAAEwAAAAAAAAAAAAAAAAAAAAAAW0NvbnRlbnRfVHlwZXNd&#10;LnhtbFBLAQItABQABgAIAAAAIQA4/SH/1gAAAJQBAAALAAAAAAAAAAAAAAAAAC8BAABfcmVscy8u&#10;cmVsc1BLAQItABQABgAIAAAAIQDIiFphlQIAAKcFAAAOAAAAAAAAAAAAAAAAAC4CAABkcnMvZTJv&#10;RG9jLnhtbFBLAQItABQABgAIAAAAIQBR700p4wAAAAsBAAAPAAAAAAAAAAAAAAAAAO8EAABkcnMv&#10;ZG93bnJldi54bWxQSwUGAAAAAAQABADzAAAA/wUAAAAA&#10;" adj="21118" fillcolor="#365f91 [2404]" strokecolor="#4579b8 [3044]">
                <v:shadow on="t" type="perspective" color="black" opacity="13107f" origin="-.5,.5" offset="0,0" matrix=",-23853f,,15073f"/>
              </v:shape>
            </w:pict>
          </mc:Fallback>
        </mc:AlternateContent>
      </w:r>
      <w:r w:rsidRPr="003863E5">
        <w:t>Historique de la démarche</w:t>
      </w:r>
    </w:p>
    <w:p w:rsidR="003863E5" w:rsidRDefault="003863E5" w:rsidP="003863E5">
      <w:pPr>
        <w:pStyle w:val="Citation"/>
        <w:jc w:val="center"/>
        <w:rPr>
          <w:color w:val="FFFFFF" w:themeColor="background1"/>
          <w:sz w:val="20"/>
        </w:rPr>
      </w:pPr>
      <w:r>
        <w:rPr>
          <w:color w:val="FFFFFF" w:themeColor="background1"/>
        </w:rPr>
        <w:t>DIREN</w:t>
      </w:r>
    </w:p>
    <w:p w:rsidR="003863E5" w:rsidRDefault="003863E5" w:rsidP="003863E5">
      <w:r>
        <w:rPr>
          <w:noProof/>
        </w:rPr>
        <mc:AlternateContent>
          <mc:Choice Requires="wps">
            <w:drawing>
              <wp:anchor distT="73025" distB="73025" distL="114300" distR="114300" simplePos="0" relativeHeight="251668480" behindDoc="0" locked="0" layoutInCell="1" allowOverlap="1" wp14:anchorId="0F2DA00D" wp14:editId="6461D256">
                <wp:simplePos x="0" y="0"/>
                <wp:positionH relativeFrom="margin">
                  <wp:posOffset>2967355</wp:posOffset>
                </wp:positionH>
                <wp:positionV relativeFrom="line">
                  <wp:posOffset>22225</wp:posOffset>
                </wp:positionV>
                <wp:extent cx="2847975" cy="914400"/>
                <wp:effectExtent l="57150" t="19050" r="66675" b="76200"/>
                <wp:wrapThrough wrapText="bothSides">
                  <wp:wrapPolygon edited="1">
                    <wp:start x="0" y="0"/>
                    <wp:lineTo x="21600" y="0"/>
                    <wp:lineTo x="21600" y="21600"/>
                    <wp:lineTo x="0" y="21600"/>
                  </wp:wrapPolygon>
                </wp:wrapThrough>
                <wp:docPr id="9"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14400"/>
                        </a:xfrm>
                        <a:prstGeom prst="rect">
                          <a:avLst/>
                        </a:prstGeom>
                        <a:gradFill>
                          <a:gsLst>
                            <a:gs pos="0">
                              <a:srgbClr val="1F497D">
                                <a:tint val="80000"/>
                                <a:satMod val="300000"/>
                              </a:srgbClr>
                            </a:gs>
                            <a:gs pos="100000">
                              <a:srgbClr val="1F497D">
                                <a:shade val="30000"/>
                                <a:satMod val="200000"/>
                              </a:srgbClr>
                            </a:gs>
                          </a:gsLst>
                          <a:path path="circle"/>
                        </a:gradFill>
                        <a:ln>
                          <a:noFill/>
                          <a:round/>
                          <a:headEnd/>
                          <a:tailEnd/>
                        </a:ln>
                        <a:effectLst>
                          <a:outerShdw blurRad="40000" dist="23000" dir="5400000" rotWithShape="0">
                            <a:srgbClr val="000000">
                              <a:alpha val="35000"/>
                            </a:srgbClr>
                          </a:outerShdw>
                        </a:effectLst>
                      </wps:spPr>
                      <wps:txbx>
                        <w:txbxContent>
                          <w:p w:rsidR="003863E5" w:rsidRDefault="003863E5" w:rsidP="003863E5">
                            <w:pPr>
                              <w:pStyle w:val="Citation"/>
                              <w:jc w:val="center"/>
                              <w:rPr>
                                <w:color w:val="FFFFFF" w:themeColor="background1"/>
                                <w:sz w:val="20"/>
                              </w:rPr>
                            </w:pPr>
                            <w:r>
                              <w:rPr>
                                <w:color w:val="FFFFFF" w:themeColor="background1"/>
                              </w:rPr>
                              <w:t>2008 : Délibération en faveur de l’adoption d’un Agenda 21</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Forme automatique 11" o:spid="_x0000_s1026" style="position:absolute;left:0;text-align:left;margin-left:233.65pt;margin-top:1.75pt;width:224.25pt;height:1in;z-index:25166848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wrapcoords="0 0 21600 0 21600 21600 0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w9rQIAAKQFAAAOAAAAZHJzL2Uyb0RvYy54bWysVE1v2zAMvQ/YfxB0X22n6dIEdYqiXYYB&#10;3VasG3amZdkWZksqJcdpf/0oOUmTdb0M80EQaX48PlK8uNx0LVtLdMronGcnKWdSC1MqXef8x/fV&#10;u3POnAddQmu0zPmjdPxy+fbNxWAXcmIa05YSGQXRbjHYnDfe20WSONHIDtyJsVLTz8pgB55ErJMS&#10;YaDoXZtM0vR9MhgsLRohnSPtzfiTL2P8qpLCf60qJz1rc07YfDwxnkU4k+UFLGoE2yixhQH/gKID&#10;pSnpPtQNeGA9qhehOiXQOFP5E2G6xFSVEjLWQNVk6R/V3DdgZayFyHF2T5P7f2HFl/UdMlXmfM6Z&#10;ho5atCKyJYPeG+JcPfSSZVngabBuQeb39g5Dpc7eGvHLMW2uG9C1vEI0QyOhJHTRPjlyCIIjV1YM&#10;n01JaUKCSNmmwi4EJDLYJnbmcd8ZufFMkHJyPp3NZ2ecCfo3z6bTNLYugcXO26LzH6XpWLjkHKnz&#10;MTqsb50n9GS6M9n2qVypto13RybjhVlD8NPo6bAurltka6DZyVbT+ewm6r3SflSep/SNI+TAU1mj&#10;+jSod/i2USKA2h1myUazoHotlWuglAdBX+aiN/B6Lqq53tVmwTcsHDkXCkUrQ6xggLAnotUBjDaB&#10;mPgw0PS6jLfQ2A/buwfVjnfyH31kfGpbGk3vJd435cCKtsdvQMNF/SJGWKlCbyaBoCDQOzyLf0hC&#10;438q38SR/2sHQgRyCwihtQ1saTkLyrGUQ6r3GGKRB/DiVIZBHAfab4oNeYfpLEz5SPNJQEL+sNTo&#10;0hh84mygBZFz99ADSs7aT5qGZDKbnk7Izh9JeCQVRxJoQeGIf4+cjcK1H3dRb1HVDeXLYoHaXNHr&#10;qFQc3GdsVEsQaBXsWhfWVtg1h3K0el6uy98AAAD//wMAUEsDBBQABgAIAAAAIQA7P+Cf3wAAAAkB&#10;AAAPAAAAZHJzL2Rvd25yZXYueG1sTI/LTsMwEEX3SPyDNUjsqNNH+ghxqgrEhl0LArFz4yFJscfB&#10;dtvw90xXsBzdozvnluvBWXHCEDtPCsajDARS7U1HjYLXl6e7JYiYNBltPaGCH4ywrq6vSl0Yf6Yt&#10;nnapEVxCsdAK2pT6QspYt+h0HPkeibNPH5xOfIZGmqDPXO6snGTZXDrdEX9odY8PLdZfu6NTcPh+&#10;xy68PR7sZClx8zz0q239odTtzbC5B5FwSH8wXPRZHSp22vsjmSisgtl8MWVUwTQHwflqnPOUPYOz&#10;RQ6yKuX/BdUvAAAA//8DAFBLAQItABQABgAIAAAAIQC2gziS/gAAAOEBAAATAAAAAAAAAAAAAAAA&#10;AAAAAABbQ29udGVudF9UeXBlc10ueG1sUEsBAi0AFAAGAAgAAAAhADj9If/WAAAAlAEAAAsAAAAA&#10;AAAAAAAAAAAALwEAAF9yZWxzLy5yZWxzUEsBAi0AFAAGAAgAAAAhAAA8/D2tAgAApAUAAA4AAAAA&#10;AAAAAAAAAAAALgIAAGRycy9lMm9Eb2MueG1sUEsBAi0AFAAGAAgAAAAhADs/4J/fAAAACQEAAA8A&#10;AAAAAAAAAAAAAAAABwUAAGRycy9kb3ducmV2LnhtbFBLBQYAAAAABAAEAPMAAAATBgAAAAA=&#10;" fillcolor="#5b7cc6" stroked="f">
                <v:fill color2="#002463" focus="100%" type="gradientRadial"/>
                <v:stroke joinstyle="round"/>
                <v:shadow on="t" color="black" opacity="22937f" origin=",.5" offset="0,.63889mm"/>
                <v:textbox inset="21.6pt,21.6pt,21.6pt,21.6pt">
                  <w:txbxContent>
                    <w:p w:rsidR="003863E5" w:rsidRDefault="003863E5" w:rsidP="003863E5">
                      <w:pPr>
                        <w:pStyle w:val="Citation"/>
                        <w:jc w:val="center"/>
                        <w:rPr>
                          <w:color w:val="FFFFFF" w:themeColor="background1"/>
                          <w:sz w:val="20"/>
                        </w:rPr>
                      </w:pPr>
                      <w:r>
                        <w:rPr>
                          <w:color w:val="FFFFFF" w:themeColor="background1"/>
                        </w:rPr>
                        <w:t>2008 : Délibération en faveur de l’adoption d’un Agenda 21</w:t>
                      </w:r>
                    </w:p>
                  </w:txbxContent>
                </v:textbox>
                <w10:wrap type="through" anchorx="margin" anchory="line"/>
              </v:rect>
            </w:pict>
          </mc:Fallback>
        </mc:AlternateContent>
      </w:r>
      <w:r>
        <w:rPr>
          <w:noProof/>
          <w:color w:val="4F81BD" w:themeColor="accent1"/>
          <w:sz w:val="36"/>
          <w:u w:val="single"/>
        </w:rPr>
        <mc:AlternateContent>
          <mc:Choice Requires="wps">
            <w:drawing>
              <wp:anchor distT="0" distB="0" distL="114300" distR="114300" simplePos="0" relativeHeight="251673600" behindDoc="0" locked="0" layoutInCell="1" allowOverlap="1" wp14:anchorId="7AD90B3A" wp14:editId="7390BBE2">
                <wp:simplePos x="0" y="0"/>
                <wp:positionH relativeFrom="column">
                  <wp:posOffset>2729865</wp:posOffset>
                </wp:positionH>
                <wp:positionV relativeFrom="paragraph">
                  <wp:posOffset>5177916</wp:posOffset>
                </wp:positionV>
                <wp:extent cx="294005" cy="284354"/>
                <wp:effectExtent l="19050" t="19050" r="19050" b="19050"/>
                <wp:wrapNone/>
                <wp:docPr id="7" name="Connecteur droit avec flèche 31"/>
                <wp:cNvGraphicFramePr/>
                <a:graphic xmlns:a="http://schemas.openxmlformats.org/drawingml/2006/main">
                  <a:graphicData uri="http://schemas.microsoft.com/office/word/2010/wordprocessingShape">
                    <wps:wsp>
                      <wps:cNvCnPr/>
                      <wps:spPr bwMode="auto">
                        <a:xfrm flipH="1">
                          <a:off x="0" y="0"/>
                          <a:ext cx="294004" cy="284353"/>
                        </a:xfrm>
                        <a:prstGeom prst="straightConnector1">
                          <a:avLst/>
                        </a:prstGeom>
                        <a:noFill/>
                        <a:ln w="38100" cap="flat" cmpd="sng" algn="ctr">
                          <a:solidFill>
                            <a:srgbClr val="4F81BD"/>
                          </a:solidFill>
                          <a:prstDash val="solid"/>
                          <a:round/>
                          <a:tailEnd type="arrow"/>
                        </a:ln>
                        <a:effectLst>
                          <a:outerShdw blurRad="40000" dist="23000" dir="5400000" rotWithShape="0">
                            <a:srgbClr val="000000">
                              <a:alpha val="35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31" o:spid="_x0000_s1026" type="#_x0000_t32" style="position:absolute;margin-left:214.95pt;margin-top:407.7pt;width:23.15pt;height:22.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FxPQIAAFUEAAAOAAAAZHJzL2Uyb0RvYy54bWysVNuO0zAQfUfiHyy/s0kvCyVquhItCw9c&#10;ViyI56ntJJYc2xq7TftH/Ac/xtgJVWHfEC+WZ8ZzfOb4JOu7U2/YUWHQztZ8dlNypqxwUtu25t++&#10;3r9YcRYiWAnGWVXzswr8bvP82XrwlZq7zhmpkBGIDdXga97F6KuiCKJTPYQb55WlYuOwh0ghtoVE&#10;GAi9N8W8LF8Wg0Pp0QkVAmV3Y5FvMn7TKBE/N01QkZmaE7eYV8zrPq3FZg1Vi+A7LSYa8A8setCW&#10;Lr1A7SACO6B+AtVrgS64Jt4I1xeuabRQeQaaZlb+Nc1jB17lWUic4C8yhf8HKz4dH5BpWfNXnFno&#10;6Ym2zlrSTR2QSXQ6MjgqwRrz8wc9ClvMkmaDDxW1bu0DTlHwhLMfPjpJEHCILstxarCnVu3fkzly&#10;hkZmp6z/+aK/OkUmKDl/vSzLJWeCSvPVcnG7SHcVUCWYpK7HEN8p17O0qXmICLrt4sTY4XgFHD+E&#10;ODb+bkjN1t1rYygPlbFsqPliNSvJEwLId42BSNvekxLBtpyBacnQImJmHZzRMrWn7oDtfmuQHYFM&#10;tbxfzd7sJp5/HEt37yB047lcSsegQnewMu8iaPPWShbPPqmG6IYJydh0UmUH0zQpcIeo8LGTA9ub&#10;A34BYkpypQmkTmrMF1NA9r7NFSqhi9917LKTkt5P+CcEwkh5ML6Dke3iNiVHDadx80NcOOToil6R&#10;HJE8MHpj7+Q5WyPnybv5/PSdpY/jOqb99d9g8wsAAP//AwBQSwMEFAAGAAgAAAAhAA4fpL3gAAAA&#10;CwEAAA8AAABkcnMvZG93bnJldi54bWxMj7FOwzAQhnck3sE6JDbqJAppm8apKiRYYGnLwGjHR5IS&#10;nyPbScPbYyYY7+7Tf99f7RczsBmd7y0JSFcJMKTG6p5aAe/n54cNMB8kaTlYQgHf6GFf395UstT2&#10;SkecT6FlMYR8KQV0IYwl577p0Ei/siNSvH1aZ2SIo2u5dvIaw83AsyQpuJE9xQ+dHPGpw+brNBkB&#10;Rn0M6XlWzrxMh7fXo3Kpu6yFuL9bDjtgAZfwB8OvflSHOjopO5H2bBCQZ9ttRAVs0sccWCTydZEB&#10;U3FTJBnwuuL/O9Q/AAAA//8DAFBLAQItABQABgAIAAAAIQC2gziS/gAAAOEBAAATAAAAAAAAAAAA&#10;AAAAAAAAAABbQ29udGVudF9UeXBlc10ueG1sUEsBAi0AFAAGAAgAAAAhADj9If/WAAAAlAEAAAsA&#10;AAAAAAAAAAAAAAAALwEAAF9yZWxzLy5yZWxzUEsBAi0AFAAGAAgAAAAhANgWAXE9AgAAVQQAAA4A&#10;AAAAAAAAAAAAAAAALgIAAGRycy9lMm9Eb2MueG1sUEsBAi0AFAAGAAgAAAAhAA4fpL3gAAAACwEA&#10;AA8AAAAAAAAAAAAAAAAAlwQAAGRycy9kb3ducmV2LnhtbFBLBQYAAAAABAAEAPMAAACkBQAAAAA=&#10;" strokecolor="#4f81bd" strokeweight="3pt">
                <v:stroke endarrow="open"/>
                <v:shadow on="t" color="black" opacity="22937f" origin=",.5" offset="0,.63889mm"/>
              </v:shape>
            </w:pict>
          </mc:Fallback>
        </mc:AlternateContent>
      </w:r>
      <w:r>
        <w:rPr>
          <w:noProof/>
          <w:color w:val="4F81BD" w:themeColor="accent1"/>
          <w:sz w:val="36"/>
          <w:u w:val="single"/>
        </w:rPr>
        <mc:AlternateContent>
          <mc:Choice Requires="wps">
            <w:drawing>
              <wp:anchor distT="0" distB="0" distL="114300" distR="114300" simplePos="0" relativeHeight="251672576" behindDoc="0" locked="0" layoutInCell="1" allowOverlap="1" wp14:anchorId="1284CB35" wp14:editId="0B747EB5">
                <wp:simplePos x="0" y="0"/>
                <wp:positionH relativeFrom="column">
                  <wp:posOffset>2729865</wp:posOffset>
                </wp:positionH>
                <wp:positionV relativeFrom="paragraph">
                  <wp:posOffset>3879322</wp:posOffset>
                </wp:positionV>
                <wp:extent cx="294005" cy="1095286"/>
                <wp:effectExtent l="19050" t="19050" r="19050" b="19050"/>
                <wp:wrapNone/>
                <wp:docPr id="8" name="Connecteur droit avec flèche 30"/>
                <wp:cNvGraphicFramePr/>
                <a:graphic xmlns:a="http://schemas.openxmlformats.org/drawingml/2006/main">
                  <a:graphicData uri="http://schemas.microsoft.com/office/word/2010/wordprocessingShape">
                    <wps:wsp>
                      <wps:cNvCnPr/>
                      <wps:spPr bwMode="auto">
                        <a:xfrm flipH="1">
                          <a:off x="0" y="0"/>
                          <a:ext cx="294004" cy="1095285"/>
                        </a:xfrm>
                        <a:prstGeom prst="straightConnector1">
                          <a:avLst/>
                        </a:prstGeom>
                        <a:noFill/>
                        <a:ln w="38100" cap="flat" cmpd="sng" algn="ctr">
                          <a:solidFill>
                            <a:srgbClr val="4F81BD"/>
                          </a:solidFill>
                          <a:prstDash val="solid"/>
                          <a:roun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30" o:spid="_x0000_s1026" type="#_x0000_t32" style="position:absolute;margin-left:214.95pt;margin-top:305.45pt;width:23.15pt;height:86.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ACPAIAAFYEAAAOAAAAZHJzL2Uyb0RvYy54bWysVE2P0zAQvSPxHyzf2aRfqFttuhIthQOw&#10;KxbEeWo7iSXHtsZu0/4j/gd/jLGTrQp7Q1wse8bz/ObNS+7uT51hR4VBO1vxyU3JmbLCSW2bin//&#10;tnuz5CxEsBKMs6riZxX4/fr1q7ver9TUtc5IhYxAbFj1vuJtjH5VFEG0qoNw47yylKwddhDpiE0h&#10;EXpC70wxLcu3Re9QenRChUDR7ZDk64xf10rEh7oOKjJTceIW84p53ae1WN/BqkHwrRYjDfgHFh1o&#10;S49eoLYQgR1Qv4DqtEAXXB1vhOsKV9daqNwDdTMp/+rmqQWvci8kTvAXmcL/gxVfjo/ItKw4DcpC&#10;RyPaOGtJN3VAJtHpyOCoBKvNr580FDbLmvU+rKh0Yx+RFEyn4Aln3392kiDgEF2W41RjR6XafyRz&#10;5Ai1zE5Z//NFf3WKTFBwejsvyzlnglKT8nYxXS7SgApYJZwkr8cQPyjXsbSpeIgIumnjSNnh8AYc&#10;P4U4FD4XpGLrdtqYPHFjWV/x2XJSkikEkPFqA5G2nScpgm04A9OQo0XETDs4o2UqT0ABm/3GIDsC&#10;uWq+W07ebUeef1xLb28htMO9nBr8hu5gZeYRQZv3VrJ49kk2RNePSMaml1S2MHWTDu4QFT61smd7&#10;c8CvQExJr9SB1EmN6Ww8kL8XOUMpdPGHjm22UhL8Bf+EQBgpDsa3MLCdLVJw0HBsNw/iwiGfrugV&#10;zyYY7LB38py9keNk3nx//NDS13F9pv3172D9GwAA//8DAFBLAwQUAAYACAAAACEAv0GzS+AAAAAL&#10;AQAADwAAAGRycy9kb3ducmV2LnhtbEyPwU6EMBCG7ya+QzMm3twCEthFymZjohe97K4Hjy0dAaUt&#10;aQuLb+940ttM5ss/31/vVzOyBX0YnBWQbhJgaFunB9sJeDs/3W2BhSitlqOzKOAbA+yb66taVtpd&#10;7BGXU+wYhdhQSQF9jFPFeWh7NDJs3ISWbh/OGxlp9R3XXl4o3Iw8S5KCGzlY+tDLCR97bL9OsxFg&#10;1PuYnhflzfN8eH05Kp/6z1KI25v18AAs4hr/YPjVJ3VoyEm52erARgF5ttsRKqBIExqIyMsiA6YE&#10;lNv7HHhT8/8dmh8AAAD//wMAUEsBAi0AFAAGAAgAAAAhALaDOJL+AAAA4QEAABMAAAAAAAAAAAAA&#10;AAAAAAAAAFtDb250ZW50X1R5cGVzXS54bWxQSwECLQAUAAYACAAAACEAOP0h/9YAAACUAQAACwAA&#10;AAAAAAAAAAAAAAAvAQAAX3JlbHMvLnJlbHNQSwECLQAUAAYACAAAACEA+y5wAjwCAABWBAAADgAA&#10;AAAAAAAAAAAAAAAuAgAAZHJzL2Uyb0RvYy54bWxQSwECLQAUAAYACAAAACEAv0GzS+AAAAALAQAA&#10;DwAAAAAAAAAAAAAAAACWBAAAZHJzL2Rvd25yZXYueG1sUEsFBgAAAAAEAAQA8wAAAKMFAAAAAA==&#10;" strokecolor="#4f81bd" strokeweight="3pt">
                <v:stroke endarrow="open"/>
                <v:shadow on="t" color="black" opacity="22937f" origin=",.5" offset="0,.63889mm"/>
              </v:shape>
            </w:pict>
          </mc:Fallback>
        </mc:AlternateContent>
      </w:r>
    </w:p>
    <w:p w:rsidR="003863E5" w:rsidRDefault="003863E5" w:rsidP="003863E5">
      <w:pPr>
        <w:rPr>
          <w:b/>
          <w:sz w:val="20"/>
          <w:szCs w:val="20"/>
        </w:rPr>
      </w:pPr>
      <w:r>
        <w:rPr>
          <w:noProof/>
        </w:rPr>
        <mc:AlternateContent>
          <mc:Choice Requires="wps">
            <w:drawing>
              <wp:anchor distT="73025" distB="73025" distL="114300" distR="114300" simplePos="0" relativeHeight="251665408" behindDoc="0" locked="0" layoutInCell="1" allowOverlap="1" wp14:anchorId="699F56A4" wp14:editId="20CBCD23">
                <wp:simplePos x="0" y="0"/>
                <wp:positionH relativeFrom="margin">
                  <wp:posOffset>-385445</wp:posOffset>
                </wp:positionH>
                <wp:positionV relativeFrom="line">
                  <wp:posOffset>5554980</wp:posOffset>
                </wp:positionV>
                <wp:extent cx="2853690" cy="1266825"/>
                <wp:effectExtent l="57150" t="19050" r="60960" b="85725"/>
                <wp:wrapThrough wrapText="bothSides">
                  <wp:wrapPolygon edited="1">
                    <wp:start x="0" y="0"/>
                    <wp:lineTo x="21600" y="0"/>
                    <wp:lineTo x="21600" y="21600"/>
                    <wp:lineTo x="0" y="21600"/>
                  </wp:wrapPolygon>
                </wp:wrapThrough>
                <wp:docPr id="20"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1266825"/>
                        </a:xfrm>
                        <a:prstGeom prst="rect">
                          <a:avLst/>
                        </a:prstGeom>
                        <a:solidFill>
                          <a:srgbClr val="00B050"/>
                        </a:solidFill>
                        <a:ln>
                          <a:noFill/>
                          <a:headEnd/>
                          <a:tailEnd/>
                        </a:ln>
                        <a:effectLst>
                          <a:outerShdw blurRad="40000" dist="23000" dir="5400000" rotWithShape="0">
                            <a:srgbClr val="000000">
                              <a:alpha val="35000"/>
                            </a:srgbClr>
                          </a:outerShdw>
                        </a:effectLst>
                      </wps:spPr>
                      <wps:txbx>
                        <w:txbxContent>
                          <w:p w:rsidR="003863E5" w:rsidRDefault="003863E5" w:rsidP="003863E5">
                            <w:pPr>
                              <w:pStyle w:val="Citation"/>
                              <w:jc w:val="center"/>
                              <w:rPr>
                                <w:color w:val="FFFFFF" w:themeColor="background1"/>
                                <w:sz w:val="20"/>
                              </w:rPr>
                            </w:pPr>
                            <w:r>
                              <w:rPr>
                                <w:color w:val="FFFFFF" w:themeColor="background1"/>
                              </w:rPr>
                              <w:t>2023 : Adoption de la stratégie et du programme d’actions climat air énergie municipal et demande du label TETE-CAE 2 étoiles</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0.35pt;margin-top:437.4pt;width:224.7pt;height:99.75pt;z-index:251665408;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wrapcoords="0 0 21600 0 21600 21600 0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G3YgIAAMIEAAAOAAAAZHJzL2Uyb0RvYy54bWysVFFv0zAQfkfiP1h+Z0nTtYxq6TQ2hpAG&#10;TAzEs2M7jYVje2en6fbrOV+2sgJPiD5Yvvj8+fu+u+vp2a63bKshGu9qPjsqOdNOemXcpubfvl69&#10;OuEsJuGUsN7pmt/ryM/WL1+cjmGlK995qzQwBHFxNYaadymFVVFE2elexCMftMPD1kMvEoawKRSI&#10;EdF7W1RluSxGDyqAlzpG/Ho5HfI14betlulz20admK05cku0Aq1NXov1qVhtQITOyEca4h9Y9MI4&#10;fHQPdSmSYAOYP6B6I8FH36Yj6fvCt62RmjSgmln5m5rbTgRNWtCcGPY2xf8HKz9tb4AZVfMK7XGi&#10;xxpdoduaiSF5NN3cDZrNZtmoMcQV5t+GG8hSY7j28kdkzl90wm30OYAfOy0U0qP84uBCDiJeZc34&#10;0St8Jj9Anu1a6DMgusF2VJr7fWn0LjGJH6uTxXz5BilKPJtVy+VJtcicCrF6uh4gpvfa9yxvag5Y&#10;e4IX2+uYptSnFKLvrVFXxloKYNNcWGBbkfukfFsuqDUQPT5Psy4nO5+vUedkue+con0Sxk57vDZl&#10;aupAfJ7kDUnDbadG1tgBvgj0/LjEH2fKZMLV/DHA9lzQCR6BT99N6qgTsil/IUsY+buwoROThPki&#10;Y02i46SNvPJPHCh6Ro9qlcszlTntmh11xb7wjVf3WDzkk2nkkcdN5+GBsxHHp+bxbhCgObMfHDZA&#10;9fp4njsqHURwEDUHkXAS4WouE3A2BRdpmtQhgNl0+N6M9Dt/jq3TGipqbquJG0rKAQ4KiXsc6jyJ&#10;z2PK+vXXs/4JAAD//wMAUEsDBBQABgAIAAAAIQCrjCZb4QAAAAwBAAAPAAAAZHJzL2Rvd25yZXYu&#10;eG1sTI/LasMwEEX3hf6DmEJ3iZQHsXEth6ZQyK4kDbRLxZrYwpZkW3Li/n2nq2Y5M4c75+bbybbs&#10;ikMw3klYzAUwdKXXxlUSTp/vsxRYiMpp1XqHEn4wwLZ4fMhVpv3NHfB6jBWjEBcyJaGOscs4D2WN&#10;VoW579DR7eIHqyKNQ8X1oG4Ublu+FGLDrTKOPtSqw7cay+Y4WglmOTZ7/xFP3hx2u77/+m76ai/l&#10;89P0+gIs4hT/YfjTJ3UoyOnsR6cDayXMNiIhVEKarKkDEas0pc2ZUJGsV8CLnN+XKH4BAAD//wMA&#10;UEsBAi0AFAAGAAgAAAAhALaDOJL+AAAA4QEAABMAAAAAAAAAAAAAAAAAAAAAAFtDb250ZW50X1R5&#10;cGVzXS54bWxQSwECLQAUAAYACAAAACEAOP0h/9YAAACUAQAACwAAAAAAAAAAAAAAAAAvAQAAX3Jl&#10;bHMvLnJlbHNQSwECLQAUAAYACAAAACEA8WxRt2ICAADCBAAADgAAAAAAAAAAAAAAAAAuAgAAZHJz&#10;L2Uyb0RvYy54bWxQSwECLQAUAAYACAAAACEAq4wmW+EAAAAMAQAADwAAAAAAAAAAAAAAAAC8BAAA&#10;ZHJzL2Rvd25yZXYueG1sUEsFBgAAAAAEAAQA8wAAAMoFAAAAAA==&#10;" fillcolor="#00b050" stroked="f">
                <v:shadow on="t" color="black" opacity="22937f" origin=",.5" offset="0,.63889mm"/>
                <v:textbox inset="21.6pt,21.6pt,21.6pt,21.6pt">
                  <w:txbxContent>
                    <w:p w:rsidR="003863E5" w:rsidRDefault="003863E5" w:rsidP="003863E5">
                      <w:pPr>
                        <w:pStyle w:val="Citation"/>
                        <w:jc w:val="center"/>
                        <w:rPr>
                          <w:color w:val="FFFFFF" w:themeColor="background1"/>
                          <w:sz w:val="20"/>
                        </w:rPr>
                      </w:pPr>
                      <w:r>
                        <w:rPr>
                          <w:color w:val="FFFFFF" w:themeColor="background1"/>
                        </w:rPr>
                        <w:t>2023 : Adoption de la stratégie et du programme d’actions climat air énergie municipal et demande du label TETE-CAE 2 étoiles</w:t>
                      </w:r>
                    </w:p>
                  </w:txbxContent>
                </v:textbox>
                <w10:wrap type="through" anchorx="margin" anchory="line"/>
              </v:rect>
            </w:pict>
          </mc:Fallback>
        </mc:AlternateContent>
      </w:r>
      <w:r>
        <w:rPr>
          <w:noProof/>
        </w:rPr>
        <mc:AlternateContent>
          <mc:Choice Requires="wps">
            <w:drawing>
              <wp:anchor distT="73025" distB="73025" distL="114300" distR="114300" simplePos="0" relativeHeight="251666432" behindDoc="0" locked="0" layoutInCell="1" allowOverlap="1" wp14:anchorId="33C14303" wp14:editId="183492A0">
                <wp:simplePos x="0" y="0"/>
                <wp:positionH relativeFrom="margin">
                  <wp:posOffset>3043555</wp:posOffset>
                </wp:positionH>
                <wp:positionV relativeFrom="line">
                  <wp:posOffset>6250305</wp:posOffset>
                </wp:positionV>
                <wp:extent cx="2895600" cy="1151890"/>
                <wp:effectExtent l="57150" t="19050" r="57150" b="67310"/>
                <wp:wrapThrough wrapText="bothSides">
                  <wp:wrapPolygon edited="1">
                    <wp:start x="0" y="0"/>
                    <wp:lineTo x="21600" y="0"/>
                    <wp:lineTo x="21600" y="21600"/>
                    <wp:lineTo x="0" y="21600"/>
                  </wp:wrapPolygon>
                </wp:wrapThrough>
                <wp:docPr id="19"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151890"/>
                        </a:xfrm>
                        <a:prstGeom prst="rect">
                          <a:avLst/>
                        </a:prstGeom>
                        <a:solidFill>
                          <a:srgbClr val="00B050"/>
                        </a:solidFill>
                        <a:ln>
                          <a:noFill/>
                          <a:headEnd/>
                          <a:tailEnd/>
                        </a:ln>
                        <a:effectLst>
                          <a:outerShdw blurRad="40000" dist="23000" dir="5400000" rotWithShape="0">
                            <a:srgbClr val="000000">
                              <a:alpha val="35000"/>
                            </a:srgbClr>
                          </a:outerShdw>
                        </a:effectLst>
                      </wps:spPr>
                      <wps:txbx>
                        <w:txbxContent>
                          <w:p w:rsidR="003863E5" w:rsidRDefault="003863E5" w:rsidP="003863E5">
                            <w:pPr>
                              <w:pStyle w:val="Citation"/>
                              <w:jc w:val="center"/>
                              <w:rPr>
                                <w:color w:val="FFFFFF" w:themeColor="background1"/>
                                <w:sz w:val="20"/>
                              </w:rPr>
                            </w:pPr>
                            <w:r>
                              <w:rPr>
                                <w:color w:val="FFFFFF" w:themeColor="background1"/>
                              </w:rPr>
                              <w:t>2023/2027 : Mise en œuvre du programme d’actions climat air énergie du label TETE-CAE</w:t>
                            </w:r>
                          </w:p>
                        </w:txbxContent>
                      </wps:txbx>
                      <wps:bodyPr rot="0" vert="horz" wrap="square" lIns="274320" tIns="274320" rIns="274320" bIns="274320" anchor="ctr" anchorCtr="0" upright="1">
                        <a:noAutofit/>
                      </wps:bodyPr>
                    </wps:wsp>
                  </a:graphicData>
                </a:graphic>
                <wp14:sizeRelH relativeFrom="margin">
                  <wp14:pctWidth>0</wp14:pctWidth>
                </wp14:sizeRelH>
              </wp:anchor>
            </w:drawing>
          </mc:Choice>
          <mc:Fallback>
            <w:pict>
              <v:rect id="_x0000_s1028" style="position:absolute;left:0;text-align:left;margin-left:239.65pt;margin-top:492.15pt;width:228pt;height:90.7pt;z-index:251666432;visibility:visible;mso-wrap-style:square;mso-width-percent:0;mso-wrap-distance-left:9pt;mso-wrap-distance-top:5.75pt;mso-wrap-distance-right:9pt;mso-wrap-distance-bottom:5.75pt;mso-position-horizontal:absolute;mso-position-horizontal-relative:margin;mso-position-vertical:absolute;mso-position-vertical-relative:line;mso-width-percent:0;mso-width-relative:margin;v-text-anchor:middle" wrapcoords="0 0 21600 0 21600 21600 0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JUYgIAAMIEAAAOAAAAZHJzL2Uyb0RvYy54bWysVE1v1DAQvSPxHyzfaT7aLe2q2aq0FCEV&#10;qCiIs2M7GwvHdsfOZsuvZzzpli5wQuzB8sTj5/fmzezZ+XawbKMhGu8aXh2UnGknvTJu3fCvX65f&#10;nXAWk3BKWO90wx905Oerly/OprDUte+9VRoYgri4nELD+5TCsiii7PUg4oEP2uFh52EQCUNYFwrE&#10;hOiDLeqyPC4mDyqAlzpG/Ho1H/IV4XedlulT10WdmG04cku0Aq1tXovVmViuQYTeyEca4h9YDMI4&#10;fPQJ6kokwUYwf0ANRoKPvksH0g+F7zojNWlANVX5m5q7XgRNWrA4MTyVKf4/WPlxcwvMKPTulDMn&#10;BvToGqutmRiTx6Kb+1GzqsqFmkJcYv5duIUsNYYbL79H5vxlL9xaXwD4qddCIT3KL/Yu5CDiVdZO&#10;H7zCZ/IDVLNtB0MGxGqwLVnz8GSN3iYm8WN9cro4LtFBiWdVtahOTsm8Qix31wPE9E77geVNwwG9&#10;J3ixuYkJ6WPqLoXoe2vUtbGWAli3lxbYRuQ+Kd+Uix16fJ5mXU52Pl+jzsly3zpF+ySMnff40pyp&#10;qQPxeZI3Jg13vZpYa0f4LLDmRyX+OFMmE64PHwNszwWd4BH49M2knjohF+UvZAkjfxc29GKWcLjI&#10;WLPoOGujAvgdB4qe0SOvsj2zzWnbbqkr6p3xrVcPaB7yyTTyyOOm9/CDswnHp+HxfhSgObPvHTZA&#10;/frosMa8tBfBXtTuRcJJhGu4TMDZHFymeVLHAGbd43sV6Xf+AlunM2RqbquZG0rKAQ4KiXsc6jyJ&#10;z2PK+vXXs/oJAAD//wMAUEsDBBQABgAIAAAAIQDy6Qd64AAAAAwBAAAPAAAAZHJzL2Rvd25yZXYu&#10;eG1sTI9NT8MwDIbvSPyHyEjcWLrvtTSdGBLSbmhjEhyzxrRVG6dt0q38e8xp3F7Lj14/TrejbcQF&#10;e185UjCdRCCQcmcqKhScPt6eNiB80GR04wgV/KCHbXZ/l+rEuCsd8HIMheAS8olWUIbQJlL6vESr&#10;/cS1SLz7dr3Vgce+kKbXVy63jZxF0UpaXRFfKHWLryXm9XGwCqrZUO/dezi56rDbdd3nV90Ve6Ue&#10;H8aXZxABx3CD4U+f1SFjp7MbyHjRKFis4zmjCuLNggMT8XzJ4czodLVcg8xS+f+J7BcAAP//AwBQ&#10;SwECLQAUAAYACAAAACEAtoM4kv4AAADhAQAAEwAAAAAAAAAAAAAAAAAAAAAAW0NvbnRlbnRfVHlw&#10;ZXNdLnhtbFBLAQItABQABgAIAAAAIQA4/SH/1gAAAJQBAAALAAAAAAAAAAAAAAAAAC8BAABfcmVs&#10;cy8ucmVsc1BLAQItABQABgAIAAAAIQALoVJUYgIAAMIEAAAOAAAAAAAAAAAAAAAAAC4CAABkcnMv&#10;ZTJvRG9jLnhtbFBLAQItABQABgAIAAAAIQDy6Qd64AAAAAwBAAAPAAAAAAAAAAAAAAAAALwEAABk&#10;cnMvZG93bnJldi54bWxQSwUGAAAAAAQABADzAAAAyQUAAAAA&#10;" fillcolor="#00b050" stroked="f">
                <v:shadow on="t" color="black" opacity="22937f" origin=",.5" offset="0,.63889mm"/>
                <v:textbox inset="21.6pt,21.6pt,21.6pt,21.6pt">
                  <w:txbxContent>
                    <w:p w:rsidR="003863E5" w:rsidRDefault="003863E5" w:rsidP="003863E5">
                      <w:pPr>
                        <w:pStyle w:val="Citation"/>
                        <w:jc w:val="center"/>
                        <w:rPr>
                          <w:color w:val="FFFFFF" w:themeColor="background1"/>
                          <w:sz w:val="20"/>
                        </w:rPr>
                      </w:pPr>
                      <w:r>
                        <w:rPr>
                          <w:color w:val="FFFFFF" w:themeColor="background1"/>
                        </w:rPr>
                        <w:t>2023/2027 : Mise en œuvre du programme d’actions climat air énergie du label TETE-CAE</w:t>
                      </w:r>
                    </w:p>
                  </w:txbxContent>
                </v:textbox>
                <w10:wrap type="through" anchorx="margin" anchory="line"/>
              </v:rect>
            </w:pict>
          </mc:Fallback>
        </mc:AlternateContent>
      </w:r>
      <w:r>
        <w:rPr>
          <w:noProof/>
        </w:rPr>
        <mc:AlternateContent>
          <mc:Choice Requires="wps">
            <w:drawing>
              <wp:anchor distT="73025" distB="73025" distL="114300" distR="114300" simplePos="0" relativeHeight="251660288" behindDoc="0" locked="0" layoutInCell="1" allowOverlap="1" wp14:anchorId="33E9B102" wp14:editId="27386C00">
                <wp:simplePos x="0" y="0"/>
                <wp:positionH relativeFrom="margin">
                  <wp:posOffset>3024505</wp:posOffset>
                </wp:positionH>
                <wp:positionV relativeFrom="line">
                  <wp:posOffset>963930</wp:posOffset>
                </wp:positionV>
                <wp:extent cx="2914650" cy="1037590"/>
                <wp:effectExtent l="57150" t="19050" r="57150" b="67310"/>
                <wp:wrapThrough wrapText="bothSides">
                  <wp:wrapPolygon edited="1">
                    <wp:start x="0" y="0"/>
                    <wp:lineTo x="21600" y="0"/>
                    <wp:lineTo x="21600" y="21600"/>
                    <wp:lineTo x="0" y="21600"/>
                  </wp:wrapPolygon>
                </wp:wrapThrough>
                <wp:docPr id="23"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037590"/>
                        </a:xfrm>
                        <a:prstGeom prst="rect">
                          <a:avLst/>
                        </a:prstGeom>
                        <a:gradFill>
                          <a:gsLst>
                            <a:gs pos="0">
                              <a:srgbClr val="1F497D">
                                <a:tint val="80000"/>
                                <a:satMod val="300000"/>
                              </a:srgbClr>
                            </a:gs>
                            <a:gs pos="100000">
                              <a:srgbClr val="1F497D">
                                <a:shade val="30000"/>
                                <a:satMod val="200000"/>
                              </a:srgbClr>
                            </a:gs>
                          </a:gsLst>
                          <a:path path="circle"/>
                        </a:gradFill>
                        <a:ln>
                          <a:noFill/>
                          <a:headEnd/>
                          <a:tailEnd/>
                        </a:ln>
                        <a:effectLst>
                          <a:outerShdw blurRad="40000" dist="23000" dir="5400000" rotWithShape="0">
                            <a:srgbClr val="000000">
                              <a:alpha val="35000"/>
                            </a:srgbClr>
                          </a:outerShdw>
                        </a:effectLst>
                      </wps:spPr>
                      <wps:txbx>
                        <w:txbxContent>
                          <w:p w:rsidR="003863E5" w:rsidRDefault="003863E5" w:rsidP="003863E5">
                            <w:pPr>
                              <w:pStyle w:val="Citation"/>
                              <w:jc w:val="center"/>
                              <w:rPr>
                                <w:color w:val="FFFFFF" w:themeColor="background1"/>
                                <w:sz w:val="20"/>
                              </w:rPr>
                            </w:pPr>
                            <w:r>
                              <w:rPr>
                                <w:color w:val="FFFFFF" w:themeColor="background1"/>
                              </w:rPr>
                              <w:t>2009 : Concertation public pour la création d’un agenda 21 composé de 77 actions</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38.15pt;margin-top:75.9pt;width:229.5pt;height:81.7pt;z-index:251660288;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wrapcoords="0 0 21600 0 21600 21600 0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GlrQIAAKMFAAAOAAAAZHJzL2Uyb0RvYy54bWysVE1v2zAMvQ/YfxB0X/2RpB9BnaJol2FA&#10;txXrhp1pWbaF2ZJKKXG6Xz9KTtJkXS/DfBBEmnp8fKR0ebXpO7aW6JTRBc9OUs6kFqZSuin492/L&#10;d+ecOQ+6gs5oWfAn6fjV4u2by8HOZW5a01USGYFoNx9swVvv7TxJnGhlD+7EWKnpZ22wB08mNkmF&#10;MBB63yV5mp4mg8HKohHSOfLejj/5IuLXtRT+S1076VlXcOLm44pxLcOaLC5h3iDYVoktDfgHFj0o&#10;TUn3ULfgga1QvYDqlUDjTO1PhOkTU9dKyFgDVZOlf1Tz0IKVsRYSx9m9TO7/wYrP63tkqip4PuFM&#10;Q089WpLaksHKGxJdPa4ky7Ig1GDdnOIf7D2GUp29M+KnY9rctKAbeY1ohlZCRfRifHJ0IBiOjrJy&#10;+GQqShMSRM02NfYBkNRgm9iap31r5MYzQc78IpuezqiDgv5l6eRsdhGbl8B8d9yi8x+k6VnYFByp&#10;9xEe1nfOE30K3YVsO1UtVdfFvaOQccOsIf5pPOmwKW86ZGug6cmW04uz2+j3SvvReZ7SNw6RA091&#10;je5JcO/4bVEigcYdZsnGsOB6LZVroZIHoC9z0S14PRfV3Oxqs+BbFpaCC4WikwErBCDsheh0IKNN&#10;ECZejdDP97qKew+qG/d0aoyU8YptxTMrL/GhrQZWdiv8CjRU08iNVSp0JA+ycDLo/s3iH7LQ+B/K&#10;t3HU/6p7QKBjgRd0toWtGLPgHAs4FHjPIZZ2QC8OY5i/cY79ptzEsZ8EkDCbpameaDqJT6AR3jTa&#10;tAZ/cTbQ+1Bw97gClJx1HzVNSH42neQU548sPLLKIwu0IDgS3yNno3Hjx6doZVE1LeXLYp3aXNPd&#10;qFWc2mduVFIw6CXY9S28WuGpObRj1PPbuvgNAAD//wMAUEsDBBQABgAIAAAAIQBgJNua4AAAAAsB&#10;AAAPAAAAZHJzL2Rvd25yZXYueG1sTI/NTsMwEITvSLyDtUjcqPNDShviVBWIC7cWBOLmxkuSYq9D&#10;7Lbh7dme4Lgzn2ZnqtXkrDjiGHpPCtJZAgKp8aanVsHry9PNAkSImoy2nlDBDwZY1ZcXlS6NP9EG&#10;j9vYCg6hUGoFXYxDKWVoOnQ6zPyAxN6nH52OfI6tNKM+cbizMkuSuXS6J/7Q6QEfOmy+tgenYP/9&#10;jv349ri32ULi+nkalpvmQ6nrq2l9DyLiFP9gONfn6lBzp50/kAnCKri9m+eMslGkvIGJZV6wslOQ&#10;p0UGsq7k/w31LwAAAP//AwBQSwECLQAUAAYACAAAACEAtoM4kv4AAADhAQAAEwAAAAAAAAAAAAAA&#10;AAAAAAAAW0NvbnRlbnRfVHlwZXNdLnhtbFBLAQItABQABgAIAAAAIQA4/SH/1gAAAJQBAAALAAAA&#10;AAAAAAAAAAAAAC8BAABfcmVscy8ucmVsc1BLAQItABQABgAIAAAAIQCXOYGlrQIAAKMFAAAOAAAA&#10;AAAAAAAAAAAAAC4CAABkcnMvZTJvRG9jLnhtbFBLAQItABQABgAIAAAAIQBgJNua4AAAAAsBAAAP&#10;AAAAAAAAAAAAAAAAAAcFAABkcnMvZG93bnJldi54bWxQSwUGAAAAAAQABADzAAAAFAYAAAAA&#10;" fillcolor="#5b7cc6" stroked="f">
                <v:fill color2="#002463" focus="100%" type="gradientRadial"/>
                <v:shadow on="t" color="black" opacity="22937f" origin=",.5" offset="0,.63889mm"/>
                <v:textbox inset="21.6pt,21.6pt,21.6pt,21.6pt">
                  <w:txbxContent>
                    <w:p w:rsidR="003863E5" w:rsidRDefault="003863E5" w:rsidP="003863E5">
                      <w:pPr>
                        <w:pStyle w:val="Citation"/>
                        <w:jc w:val="center"/>
                        <w:rPr>
                          <w:color w:val="FFFFFF" w:themeColor="background1"/>
                          <w:sz w:val="20"/>
                        </w:rPr>
                      </w:pPr>
                      <w:r>
                        <w:rPr>
                          <w:color w:val="FFFFFF" w:themeColor="background1"/>
                        </w:rPr>
                        <w:t>2009 : Concertation public pour la création d’un agenda 21 composé de 77 actions</w:t>
                      </w:r>
                    </w:p>
                  </w:txbxContent>
                </v:textbox>
                <w10:wrap type="through" anchorx="margin" anchory="line"/>
              </v:rect>
            </w:pict>
          </mc:Fallback>
        </mc:AlternateContent>
      </w:r>
      <w:r>
        <w:rPr>
          <w:noProof/>
        </w:rPr>
        <mc:AlternateContent>
          <mc:Choice Requires="wps">
            <w:drawing>
              <wp:anchor distT="73025" distB="73025" distL="114300" distR="114300" simplePos="0" relativeHeight="251664384" behindDoc="0" locked="0" layoutInCell="1" allowOverlap="1" wp14:anchorId="3A940069" wp14:editId="5AE08FC3">
                <wp:simplePos x="0" y="0"/>
                <wp:positionH relativeFrom="margin">
                  <wp:posOffset>3034030</wp:posOffset>
                </wp:positionH>
                <wp:positionV relativeFrom="line">
                  <wp:posOffset>4440555</wp:posOffset>
                </wp:positionV>
                <wp:extent cx="2905125" cy="1186180"/>
                <wp:effectExtent l="57150" t="19050" r="66675" b="71120"/>
                <wp:wrapThrough wrapText="bothSides">
                  <wp:wrapPolygon edited="1">
                    <wp:start x="0" y="0"/>
                    <wp:lineTo x="21600" y="0"/>
                    <wp:lineTo x="21600" y="21600"/>
                    <wp:lineTo x="0" y="21600"/>
                  </wp:wrapPolygon>
                </wp:wrapThrough>
                <wp:docPr id="18"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186180"/>
                        </a:xfrm>
                        <a:prstGeom prst="rect">
                          <a:avLst/>
                        </a:prstGeom>
                        <a:gradFill>
                          <a:gsLst>
                            <a:gs pos="0">
                              <a:srgbClr val="1F497D">
                                <a:tint val="80000"/>
                                <a:satMod val="300000"/>
                              </a:srgbClr>
                            </a:gs>
                            <a:gs pos="100000">
                              <a:srgbClr val="1F497D">
                                <a:shade val="30000"/>
                                <a:satMod val="200000"/>
                              </a:srgbClr>
                            </a:gs>
                          </a:gsLst>
                          <a:path path="circle"/>
                        </a:gradFill>
                        <a:ln>
                          <a:noFill/>
                          <a:round/>
                          <a:headEnd/>
                          <a:tailEnd/>
                        </a:ln>
                        <a:effectLst>
                          <a:outerShdw blurRad="40000" dist="23000" dir="5400000" rotWithShape="0">
                            <a:srgbClr val="000000">
                              <a:alpha val="35000"/>
                            </a:srgbClr>
                          </a:outerShdw>
                        </a:effectLst>
                      </wps:spPr>
                      <wps:txbx>
                        <w:txbxContent>
                          <w:p w:rsidR="003863E5" w:rsidRDefault="003863E5" w:rsidP="003863E5">
                            <w:pPr>
                              <w:pStyle w:val="Citation"/>
                              <w:jc w:val="center"/>
                              <w:rPr>
                                <w:color w:val="FFFFFF" w:themeColor="background1"/>
                                <w:sz w:val="20"/>
                              </w:rPr>
                            </w:pPr>
                            <w:r>
                              <w:rPr>
                                <w:color w:val="FFFFFF" w:themeColor="background1"/>
                              </w:rPr>
                              <w:t xml:space="preserve">2021 : Création du service développement durable et nomination d’un référent </w:t>
                            </w:r>
                            <w:proofErr w:type="spellStart"/>
                            <w:r>
                              <w:rPr>
                                <w:color w:val="FFFFFF" w:themeColor="background1"/>
                              </w:rPr>
                              <w:t>Cit’ergie</w:t>
                            </w:r>
                            <w:proofErr w:type="spellEnd"/>
                          </w:p>
                        </w:txbxContent>
                      </wps:txbx>
                      <wps:bodyPr rot="0" vert="horz" wrap="square" lIns="274320" tIns="274320" rIns="274320" bIns="274320" anchor="ctr" anchorCtr="0" upright="1">
                        <a:noAutofit/>
                      </wps:bodyPr>
                    </wps:wsp>
                  </a:graphicData>
                </a:graphic>
                <wp14:sizeRelH relativeFrom="margin">
                  <wp14:pctWidth>0</wp14:pctWidth>
                </wp14:sizeRelH>
              </wp:anchor>
            </w:drawing>
          </mc:Choice>
          <mc:Fallback>
            <w:pict>
              <v:rect id="_x0000_s1030" style="position:absolute;left:0;text-align:left;margin-left:238.9pt;margin-top:349.65pt;width:228.75pt;height:93.4pt;z-index:251664384;visibility:visible;mso-wrap-style:square;mso-width-percent:0;mso-wrap-distance-left:9pt;mso-wrap-distance-top:5.75pt;mso-wrap-distance-right:9pt;mso-wrap-distance-bottom:5.75pt;mso-position-horizontal:absolute;mso-position-horizontal-relative:margin;mso-position-vertical:absolute;mso-position-vertical-relative:line;mso-width-percent:0;mso-width-relative:margin;v-text-anchor:middle" wrapcoords="0 0 21600 0 21600 21600 0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sK2sAIAAK0FAAAOAAAAZHJzL2Uyb0RvYy54bWysVEtv2zAMvg/YfxB0X/1o0qZBnaJol2FA&#10;txXrhp0ZWbaF2ZJKyXG6Xz9KTtJkXS/DfBBEmvz48SFeXm26lq0lOmV0wbOTlDOphSmVrgv+/dvy&#10;3Ywz50GX0BotC/4kHb9avH1zOdi5zE1j2lIiIxDt5oMteOO9nSeJE43swJ0YKzX9rAx24EnEOikR&#10;BkLv2iRP07NkMFhaNEI6R9rb8SdfRPyqksJ/qSonPWsLTtx8PDGeq3Ami0uY1wi2UWJLA/6BRQdK&#10;U9A91C14YD2qF1CdEmicqfyJMF1iqkoJGXOgbLL0j2weGrAy5kLFcXZfJvf/YMXn9T0yVVLvqFMa&#10;OurRkqotGfTeUNHVYy9ZloVCDdbNyf7B3mNI1dk7I346ps1NA7qW14hmaCSURC/aJ0cOQXDkylbD&#10;J1NSmBAg1mxTYRcAqRpsE1vztG+N3HgmSJlfpNMsn3Im6F+Wzc6yWWxeAvOdu0XnP0jTsXApOFLv&#10;Izys75wn+mS6M9l2qlyqto13RybjhVlD/NPo6bBe3bTI1kDTky0nF+e3Ue+V9qNyltI3DpEDT3mN&#10;6tOg3vHbokQCtTuMko1mQfVaKNdAKQ9AX8aiV/B6LMq53uVmwTcsHAUXCkUrA1YwQNgXotWBjDah&#10;MPFpoOl1GW+hs++3dw+qHe/kP/rI+Ni2ZTS9l/jQlANbtT1+BRqvSWTJShV6k4cCcRLoJU7jH5LQ&#10;+B/KN3Ho/9qBgEBugSG0toFtWaZBOaZyWOo9h5jkAb04lmESx4n2m9UmPoBJAAlTujLlE80p8Qk0&#10;wnajS2PwF2cDbYqCu8ceUHLWftQ0K/n55DQPu+VIwiNpdSSBFgRHbfDI2Sjc+HEp9RZV3VC8LOap&#10;zTW9kkrF+X3mRikFgXbCroNhf4WlcyhHq+ctu/gNAAD//wMAUEsDBBQABgAIAAAAIQDQfa8+4QAA&#10;AAsBAAAPAAAAZHJzL2Rvd25yZXYueG1sTI/BTsMwEETvSPyDtUjcqNMW0iTEqSoQF24tiKo3N16S&#10;lHgdbLcNf8/2BLcd7WjmTbkcbS9O6EPnSMF0koBAqp3pqFHw/vZyl4EIUZPRvSNU8IMBltX1VakL&#10;4860xtMmNoJDKBRaQRvjUEgZ6hatDhM3IPHv03mrI0vfSOP1mcNtL2dJkkqrO+KGVg/41GL9tTla&#10;BYfvLXb+4/nQzzKJq9dxyNf1Tqnbm3H1CCLiGP/McMFndKiYae+OZILoFdwvFoweFaR5PgfBjnz+&#10;wMdeQZalU5BVKf9vqH4BAAD//wMAUEsBAi0AFAAGAAgAAAAhALaDOJL+AAAA4QEAABMAAAAAAAAA&#10;AAAAAAAAAAAAAFtDb250ZW50X1R5cGVzXS54bWxQSwECLQAUAAYACAAAACEAOP0h/9YAAACUAQAA&#10;CwAAAAAAAAAAAAAAAAAvAQAAX3JlbHMvLnJlbHNQSwECLQAUAAYACAAAACEAu9LCtrACAACtBQAA&#10;DgAAAAAAAAAAAAAAAAAuAgAAZHJzL2Uyb0RvYy54bWxQSwECLQAUAAYACAAAACEA0H2vPuEAAAAL&#10;AQAADwAAAAAAAAAAAAAAAAAKBQAAZHJzL2Rvd25yZXYueG1sUEsFBgAAAAAEAAQA8wAAABgGAAAA&#10;AA==&#10;" fillcolor="#5b7cc6" stroked="f">
                <v:fill color2="#002463" focus="100%" type="gradientRadial"/>
                <v:stroke joinstyle="round"/>
                <v:shadow on="t" color="black" opacity="22937f" origin=",.5" offset="0,.63889mm"/>
                <v:textbox inset="21.6pt,21.6pt,21.6pt,21.6pt">
                  <w:txbxContent>
                    <w:p w:rsidR="003863E5" w:rsidRDefault="003863E5" w:rsidP="003863E5">
                      <w:pPr>
                        <w:pStyle w:val="Citation"/>
                        <w:jc w:val="center"/>
                        <w:rPr>
                          <w:color w:val="FFFFFF" w:themeColor="background1"/>
                          <w:sz w:val="20"/>
                        </w:rPr>
                      </w:pPr>
                      <w:r>
                        <w:rPr>
                          <w:color w:val="FFFFFF" w:themeColor="background1"/>
                        </w:rPr>
                        <w:t xml:space="preserve">2021 : Création du service développement durable et nomination d’un référent </w:t>
                      </w:r>
                      <w:proofErr w:type="spellStart"/>
                      <w:r>
                        <w:rPr>
                          <w:color w:val="FFFFFF" w:themeColor="background1"/>
                        </w:rPr>
                        <w:t>Cit’ergie</w:t>
                      </w:r>
                      <w:proofErr w:type="spellEnd"/>
                    </w:p>
                  </w:txbxContent>
                </v:textbox>
                <w10:wrap type="through" anchorx="margin" anchory="line"/>
              </v:rect>
            </w:pict>
          </mc:Fallback>
        </mc:AlternateContent>
      </w:r>
      <w:r>
        <w:rPr>
          <w:noProof/>
        </w:rPr>
        <mc:AlternateContent>
          <mc:Choice Requires="wps">
            <w:drawing>
              <wp:anchor distT="73025" distB="73025" distL="114300" distR="114300" simplePos="0" relativeHeight="251663360" behindDoc="0" locked="0" layoutInCell="1" allowOverlap="1" wp14:anchorId="73F820F3" wp14:editId="111506D0">
                <wp:simplePos x="0" y="0"/>
                <wp:positionH relativeFrom="margin">
                  <wp:posOffset>3034030</wp:posOffset>
                </wp:positionH>
                <wp:positionV relativeFrom="line">
                  <wp:posOffset>3259455</wp:posOffset>
                </wp:positionV>
                <wp:extent cx="2905125" cy="901065"/>
                <wp:effectExtent l="57150" t="19050" r="66675" b="70485"/>
                <wp:wrapThrough wrapText="bothSides">
                  <wp:wrapPolygon edited="1">
                    <wp:start x="0" y="0"/>
                    <wp:lineTo x="21600" y="0"/>
                    <wp:lineTo x="21600" y="21600"/>
                    <wp:lineTo x="0" y="21600"/>
                  </wp:wrapPolygon>
                </wp:wrapThrough>
                <wp:docPr id="24"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901065"/>
                        </a:xfrm>
                        <a:prstGeom prst="rect">
                          <a:avLst/>
                        </a:prstGeom>
                        <a:gradFill>
                          <a:gsLst>
                            <a:gs pos="0">
                              <a:srgbClr val="1F497D">
                                <a:tint val="80000"/>
                                <a:satMod val="300000"/>
                              </a:srgbClr>
                            </a:gs>
                            <a:gs pos="100000">
                              <a:srgbClr val="1F497D">
                                <a:shade val="30000"/>
                                <a:satMod val="200000"/>
                              </a:srgbClr>
                            </a:gs>
                          </a:gsLst>
                          <a:path path="circle"/>
                        </a:gradFill>
                        <a:ln>
                          <a:noFill/>
                          <a:round/>
                          <a:headEnd/>
                          <a:tailEnd/>
                        </a:ln>
                        <a:effectLst>
                          <a:outerShdw blurRad="40000" dist="23000" dir="5400000" rotWithShape="0">
                            <a:srgbClr val="000000">
                              <a:alpha val="35000"/>
                            </a:srgbClr>
                          </a:outerShdw>
                        </a:effectLst>
                      </wps:spPr>
                      <wps:txbx>
                        <w:txbxContent>
                          <w:p w:rsidR="003863E5" w:rsidRDefault="003863E5" w:rsidP="003863E5">
                            <w:pPr>
                              <w:pStyle w:val="Citation"/>
                              <w:jc w:val="center"/>
                              <w:rPr>
                                <w:color w:val="FFFFFF" w:themeColor="background1"/>
                                <w:sz w:val="20"/>
                              </w:rPr>
                            </w:pPr>
                            <w:r>
                              <w:rPr>
                                <w:color w:val="FFFFFF" w:themeColor="background1"/>
                              </w:rPr>
                              <w:t xml:space="preserve">2021 : Inscription au Programme </w:t>
                            </w:r>
                            <w:proofErr w:type="spellStart"/>
                            <w:r>
                              <w:rPr>
                                <w:color w:val="FFFFFF" w:themeColor="background1"/>
                              </w:rPr>
                              <w:t>Cit’ergie</w:t>
                            </w:r>
                            <w:proofErr w:type="spellEnd"/>
                            <w:r>
                              <w:rPr>
                                <w:color w:val="FFFFFF" w:themeColor="background1"/>
                              </w:rPr>
                              <w:t xml:space="preserve"> avec recrutement d’un conseiller</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38.9pt;margin-top:256.65pt;width:228.75pt;height:70.95pt;z-index:25166336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wrapcoords="0 0 21600 0 21600 21600 0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LCrwIAAKwFAAAOAAAAZHJzL2Uyb0RvYy54bWysVE1v2zAMvQ/YfxB0X/3RpB9BnaJol2FA&#10;txXrhp1lWbaFyZJKyXG6Xz9KStNkXS/DfBBEWiIfH594cbkZFFkLcNLoihZHOSVCc9NI3VX0+7fV&#10;uzNKnGe6YcpoUdFH4ejl8u2bi8kuRGl6oxoBBINot5hsRXvv7SLLHO/FwNyRsULjz9bAwDya0GUN&#10;sAmjDyor8/wkmww0FgwXzqH3Jv2kyxi/bQX3X9rWCU9URRGbjyvEtQ5rtrxgiw6Y7SXfwmD/gGJg&#10;UmPSXagb5hkZQb4INUgOxpnWH3EzZKZtJRexBqymyP+o5r5nVsRakBxndzS5/xeWf17fAZFNRcsZ&#10;JZoN2KMVsi0IG71B0uXDKEhRBKIm6xZ4/t7eQSjV2VvDfzqizXXPdCeuAMzUC9YgvHg+O7gQDIdX&#10;ST19Mg2mCQkiZ5sWhhAQ2SCb2JrHXWvExhOOzvI8nxflnBKO/86RqpN5gJSxxdNtC85/EGYgYVNR&#10;wNbH6Gx963w6+nRk26hmJZWKe4dH0oZYg/DzeNNBV18rIGuG4ilWs/PTm+j3UvvkPMvxSxpyzGNZ&#10;yX0c3NGP+LZRItbO7Wcp0rHgei2V61kj9oK+zIWP4PVcmL57qs0y35OwVJRL4Eps+UPx74hQOoDR&#10;JhATXwaYUTdxFxr7frv3TKq0xwTpjohvbUujGb2A+76ZSK1G+MpQXbOIkjQy9KYMBFE08CHO4x+0&#10;wPgf0vdR83/tQIiA1wJCpmzPtrTMgzP1d5/qHYZI/B68qMogxCRov6k3Uf9RT0GktWkeUaaIJ8AI&#10;ww03vYFflEw4KCrqHkYGghL1UaNWytPZcRlGy4EFB1Z9YDHNMRy2wQMlybj2aSaNFmTXY74i1qnN&#10;FT6SVkb9PmPDkoKBIyGpKo2vMHP27XjqecgufwMAAP//AwBQSwMEFAAGAAgAAAAhAHCkVRXhAAAA&#10;CwEAAA8AAABkcnMvZG93bnJldi54bWxMj81OwzAQhO9IvIO1SNyo04T0J8SpKhCX3loQiJsbL0lK&#10;vA6226Zvz3KC2452NPNNuRptL07oQ+dIwXSSgECqnemoUfD68ny3ABGiJqN7R6jgggFW1fVVqQvj&#10;zrTF0y42gkMoFFpBG+NQSBnqFq0OEzcg8e/TeasjS99I4/WZw20v0ySZSas74oZWD/jYYv21O1oF&#10;h+937Pzb06FPFxLXm3FYbusPpW5vxvUDiIhj/DPDLz6jQ8VMe3ckE0Sv4H4+Z/SoIJ9mGQh2LLOc&#10;j72CWZ6nIKtS/t9Q/QAAAP//AwBQSwECLQAUAAYACAAAACEAtoM4kv4AAADhAQAAEwAAAAAAAAAA&#10;AAAAAAAAAAAAW0NvbnRlbnRfVHlwZXNdLnhtbFBLAQItABQABgAIAAAAIQA4/SH/1gAAAJQBAAAL&#10;AAAAAAAAAAAAAAAAAC8BAABfcmVscy8ucmVsc1BLAQItABQABgAIAAAAIQASCRLCrwIAAKwFAAAO&#10;AAAAAAAAAAAAAAAAAC4CAABkcnMvZTJvRG9jLnhtbFBLAQItABQABgAIAAAAIQBwpFUV4QAAAAsB&#10;AAAPAAAAAAAAAAAAAAAAAAkFAABkcnMvZG93bnJldi54bWxQSwUGAAAAAAQABADzAAAAFwYAAAAA&#10;" fillcolor="#5b7cc6" stroked="f">
                <v:fill color2="#002463" focus="100%" type="gradientRadial"/>
                <v:stroke joinstyle="round"/>
                <v:shadow on="t" color="black" opacity="22937f" origin=",.5" offset="0,.63889mm"/>
                <v:textbox inset="21.6pt,21.6pt,21.6pt,21.6pt">
                  <w:txbxContent>
                    <w:p w:rsidR="003863E5" w:rsidRDefault="003863E5" w:rsidP="003863E5">
                      <w:pPr>
                        <w:pStyle w:val="Citation"/>
                        <w:jc w:val="center"/>
                        <w:rPr>
                          <w:color w:val="FFFFFF" w:themeColor="background1"/>
                          <w:sz w:val="20"/>
                        </w:rPr>
                      </w:pPr>
                      <w:r>
                        <w:rPr>
                          <w:color w:val="FFFFFF" w:themeColor="background1"/>
                        </w:rPr>
                        <w:t xml:space="preserve">2021 : Inscription au Programme </w:t>
                      </w:r>
                      <w:proofErr w:type="spellStart"/>
                      <w:r>
                        <w:rPr>
                          <w:color w:val="FFFFFF" w:themeColor="background1"/>
                        </w:rPr>
                        <w:t>Cit’ergie</w:t>
                      </w:r>
                      <w:proofErr w:type="spellEnd"/>
                      <w:r>
                        <w:rPr>
                          <w:color w:val="FFFFFF" w:themeColor="background1"/>
                        </w:rPr>
                        <w:t xml:space="preserve"> avec recrutement d’un conseiller</w:t>
                      </w:r>
                    </w:p>
                  </w:txbxContent>
                </v:textbox>
                <w10:wrap type="through" anchorx="margin" anchory="line"/>
              </v:rect>
            </w:pict>
          </mc:Fallback>
        </mc:AlternateContent>
      </w:r>
      <w:r>
        <w:rPr>
          <w:noProof/>
        </w:rPr>
        <mc:AlternateContent>
          <mc:Choice Requires="wps">
            <w:drawing>
              <wp:anchor distT="73025" distB="73025" distL="114300" distR="114300" simplePos="0" relativeHeight="251661312" behindDoc="0" locked="0" layoutInCell="1" allowOverlap="1" wp14:anchorId="6EB308D7" wp14:editId="6567118C">
                <wp:simplePos x="0" y="0"/>
                <wp:positionH relativeFrom="margin">
                  <wp:posOffset>-385445</wp:posOffset>
                </wp:positionH>
                <wp:positionV relativeFrom="line">
                  <wp:posOffset>3411855</wp:posOffset>
                </wp:positionV>
                <wp:extent cx="2853690" cy="1161415"/>
                <wp:effectExtent l="57150" t="38100" r="99060" b="114935"/>
                <wp:wrapThrough wrapText="bothSides">
                  <wp:wrapPolygon edited="1">
                    <wp:start x="0" y="0"/>
                    <wp:lineTo x="21600" y="0"/>
                    <wp:lineTo x="21600" y="21600"/>
                    <wp:lineTo x="0" y="21600"/>
                  </wp:wrapPolygon>
                </wp:wrapThrough>
                <wp:docPr id="22"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1161415"/>
                        </a:xfrm>
                        <a:prstGeom prst="rect">
                          <a:avLst/>
                        </a:prstGeom>
                        <a:ln>
                          <a:round/>
                          <a:headEnd/>
                          <a:tailEnd/>
                        </a:ln>
                      </wps:spPr>
                      <wps:style>
                        <a:lnRef idx="0">
                          <a:schemeClr val="accent2"/>
                        </a:lnRef>
                        <a:fillRef idx="3">
                          <a:schemeClr val="accent2"/>
                        </a:fillRef>
                        <a:effectRef idx="3">
                          <a:schemeClr val="accent2"/>
                        </a:effectRef>
                        <a:fontRef idx="minor">
                          <a:schemeClr val="lt1"/>
                        </a:fontRef>
                      </wps:style>
                      <wps:txbx>
                        <w:txbxContent>
                          <w:p w:rsidR="003863E5" w:rsidRDefault="003863E5" w:rsidP="003863E5">
                            <w:pPr>
                              <w:pStyle w:val="Citation"/>
                              <w:jc w:val="center"/>
                              <w:rPr>
                                <w:color w:val="FFFFFF" w:themeColor="background1"/>
                                <w:sz w:val="20"/>
                              </w:rPr>
                            </w:pPr>
                            <w:r>
                              <w:rPr>
                                <w:color w:val="FFFFFF" w:themeColor="background1"/>
                              </w:rPr>
                              <w:t>2011 : Reconnaissance « Agenda 21 Local France » en décembre 2011 par le Ministère du Développement Durable et de l’Energie.</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0.35pt;margin-top:268.65pt;width:224.7pt;height:91.45pt;z-index:251661312;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wrapcoords="0 0 21600 0 21600 21600 0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GWTQIAAOQEAAAOAAAAZHJzL2Uyb0RvYy54bWysVFFv0zAQfkfiP1h+Z2myrYxq6TRtDCEN&#10;mBj8ANe5NBaOzzu7Tcuv5+y0hQJCAvFi+Zy777777i6XV5veijVQMOhqWZ5MpACnsTFuWcvPn+5e&#10;XEgRonKNsuigllsI8mr+/Nnl4GdQYYe2ARIM4sJs8LXsYvSzogi6g16FE/Tg+GOL1KvIJi2LhtTA&#10;6L0tqslkWgxIjSfUEAK/3o4f5Tzjty3o+KFtA0Rha8ncYj4pn4t0FvNLNVuS8p3ROxrqH1j0yjhO&#10;eoC6VVGJFZlfoHqjCQO28URjX2DbGg25Bq6mnPxUzWOnPORaWJzgDzKF/wer368fSJimllUlhVM9&#10;9+iO1QahVhFZdPO0AlGWSajBhxn7P/oHSqUGf4/6SxAObzrllnBNhEMHqmF62b84CkhG4FCxGN5h&#10;w2lSgqzZpqU+AbIaYpNbsz20BjZRaH6sLs5Pp6+4g5q/leW0PCvPE6dCzfbhnkJ8A9iLdKklce8z&#10;vFrfhzi67l1SNuvSSbhyTR6CxPz17h6VseOd8ZNjLiWxH1UIcWthBPkILcuXaaeHPLhwY0msFY+c&#10;0hpcrHZMrWPv5NUaaw+Bp5nlHwN3/ikU8lD/TfAhImdGFw/BvXFIv8tu49hAZjr67xUY606tjJvF&#10;Js/NdD8aC2y23F7Cccn4p8CXDumrFAMvWC3D00oRSGHfOh6R6uXZaZVW8siiI2txZCmnGa6WOpIU&#10;o3ETx11eeTLLjvOVuRyH1zxcrcltT2xHbrsqeJXy4OzWPu3qj3b2+v5zmn8DAAD//wMAUEsDBBQA&#10;BgAIAAAAIQD3uf4r3gAAAAsBAAAPAAAAZHJzL2Rvd25yZXYueG1sTI/BTsMwDIbvSLxDZCRuW7JW&#10;tF3XdELAhDhSxj1rQlPROFWTboWnx5zgaPvz78/VfnEDO5sp9B4lbNYCmMHW6x47Cce3w6oAFqJC&#10;rQaPRsKXCbCvr68qVWp/wVdzbmLHKARDqSTYGMeS89Ba41RY+9EgzT785FSkcuq4ntSFwt3AEyEy&#10;7lSPdMGq0TxY0342syMNu33HJHs6PqvGddq/PM6bw7eUtzfL/Q5YNEv8g+FXn3agJqeTn1EHNkhY&#10;ZSInVMJdmqfAiEiLgjonCXkiEuB1xf//UP8AAAD//wMAUEsBAi0AFAAGAAgAAAAhALaDOJL+AAAA&#10;4QEAABMAAAAAAAAAAAAAAAAAAAAAAFtDb250ZW50X1R5cGVzXS54bWxQSwECLQAUAAYACAAAACEA&#10;OP0h/9YAAACUAQAACwAAAAAAAAAAAAAAAAAvAQAAX3JlbHMvLnJlbHNQSwECLQAUAAYACAAAACEA&#10;Q5nhlk0CAADkBAAADgAAAAAAAAAAAAAAAAAuAgAAZHJzL2Uyb0RvYy54bWxQSwECLQAUAAYACAAA&#10;ACEA97n+K94AAAALAQAADwAAAAAAAAAAAAAAAACnBAAAZHJzL2Rvd25yZXYueG1sUEsFBgAAAAAE&#10;AAQA8wAAALIFAAAAAA==&#10;" fillcolor="#652523 [1637]" stroked="f">
                <v:fill color2="#ba4442 [3013]" rotate="t" angle="180" colors="0 #9b2d2a;52429f #cb3d3a;1 #ce3b37" focus="100%" type="gradient">
                  <o:fill v:ext="view" type="gradientUnscaled"/>
                </v:fill>
                <v:stroke joinstyle="round"/>
                <v:shadow on="t" color="black" opacity="22937f" origin=",.5" offset="0,.63889mm"/>
                <v:textbox inset="21.6pt,21.6pt,21.6pt,21.6pt">
                  <w:txbxContent>
                    <w:p w:rsidR="003863E5" w:rsidRDefault="003863E5" w:rsidP="003863E5">
                      <w:pPr>
                        <w:pStyle w:val="Citation"/>
                        <w:jc w:val="center"/>
                        <w:rPr>
                          <w:color w:val="FFFFFF" w:themeColor="background1"/>
                          <w:sz w:val="20"/>
                        </w:rPr>
                      </w:pPr>
                      <w:r>
                        <w:rPr>
                          <w:color w:val="FFFFFF" w:themeColor="background1"/>
                        </w:rPr>
                        <w:t>2011 : Reconnaissance « Agenda 21 Local France » en décembre 2011 par le Ministère du Développement Durable et de l’Energie.</w:t>
                      </w:r>
                    </w:p>
                  </w:txbxContent>
                </v:textbox>
                <w10:wrap type="through" anchorx="margin" anchory="line"/>
              </v:rect>
            </w:pict>
          </mc:Fallback>
        </mc:AlternateContent>
      </w:r>
      <w:r>
        <w:rPr>
          <w:noProof/>
        </w:rPr>
        <mc:AlternateContent>
          <mc:Choice Requires="wps">
            <w:drawing>
              <wp:anchor distT="0" distB="0" distL="114300" distR="114300" simplePos="0" relativeHeight="251677696" behindDoc="0" locked="0" layoutInCell="1" allowOverlap="1" wp14:anchorId="3E190200" wp14:editId="606E812E">
                <wp:simplePos x="0" y="0"/>
                <wp:positionH relativeFrom="column">
                  <wp:posOffset>-385445</wp:posOffset>
                </wp:positionH>
                <wp:positionV relativeFrom="paragraph">
                  <wp:posOffset>2287905</wp:posOffset>
                </wp:positionV>
                <wp:extent cx="2834640" cy="904240"/>
                <wp:effectExtent l="57150" t="38100" r="80010" b="105410"/>
                <wp:wrapThrough wrapText="bothSides">
                  <wp:wrapPolygon edited="1">
                    <wp:start x="0" y="0"/>
                    <wp:lineTo x="21600" y="0"/>
                    <wp:lineTo x="21600" y="21600"/>
                    <wp:lineTo x="0" y="21600"/>
                  </wp:wrapPolygon>
                </wp:wrapThrough>
                <wp:docPr id="16" name="Rectangle 47"/>
                <wp:cNvGraphicFramePr/>
                <a:graphic xmlns:a="http://schemas.openxmlformats.org/drawingml/2006/main">
                  <a:graphicData uri="http://schemas.microsoft.com/office/word/2010/wordprocessingShape">
                    <wps:wsp>
                      <wps:cNvSpPr/>
                      <wps:spPr bwMode="auto">
                        <a:xfrm>
                          <a:off x="0" y="0"/>
                          <a:ext cx="2834640" cy="90424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3863E5" w:rsidRDefault="003863E5" w:rsidP="003863E5">
                            <w:pPr>
                              <w:jc w:val="center"/>
                              <w:rPr>
                                <w:rFonts w:asciiTheme="minorHAnsi" w:hAnsiTheme="minorHAnsi"/>
                                <w:sz w:val="22"/>
                              </w:rPr>
                            </w:pPr>
                            <w:r>
                              <w:rPr>
                                <w:rFonts w:asciiTheme="minorHAnsi" w:hAnsiTheme="minorHAnsi"/>
                                <w:sz w:val="22"/>
                              </w:rPr>
                              <w:t>2011 : Adoption de l’agenda 21 le 5 Juillet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7" o:spid="_x0000_s1033" style="position:absolute;left:0;text-align:left;margin-left:-30.35pt;margin-top:180.15pt;width:223.2pt;height:7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wrapcoords="0 0 21600 0 21600 21600 0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rQcgIAADgFAAAOAAAAZHJzL2Uyb0RvYy54bWysVNtqGzEQfS/0H4Tem7UdN5cl62ASUgpp&#10;E5KUPMtayV6QNKo09q779R1p19uQhkJLX8RIcz9zRheXnTVsp0JswFV8ejThTDkJdePWFf/2dPPh&#10;jLOIwtXCgFMV36vILxfv3120vlQz2ICpVWAUxMWy9RXfIPqyKKLcKCviEXjlSKkhWIF0DeuiDqKl&#10;6NYUs8nkpGgh1D6AVDHS63Wv5IscX2sl8U7rqJCZilNtmM+Qz1U6i8WFKNdB+E0jhzLEP1RhReMo&#10;6RjqWqBg29D8Fso2MkAEjUcSbAFaN1LlHqib6eRVN48b4VXuhcCJfoQp/r+w8uvuPrCmptmdcOaE&#10;pRk9EGrCrY1i89MEUOtjSXaP/j4Mt0giW7VfoCZzsUXIvXc62IQBdcW6DPF+hFh1yCQ9zs6O5ydz&#10;moQk3flkPiOZghaiPHj7EPGTAsuSUPFAxeToYncbsTc9mJBfqi1V01cZcW9UKsG4B6WprVxGesiE&#10;UlcmsJ0gKggplcPZkDpbJyvdGDM6Hue0f3Qc7JOrymT7G+fRI2cGh6OzbRyEt7IbnA4l697+gEDf&#10;dwIDu1WX5zmObgX1nsYVoCd/9PKmIWhvRcR7EYjtNA3aYLyjQxtoKw6DxNkGwo+33pM9kZC0nLW0&#10;PRWP37ciKM7MZ0f0PJ/O05AxX+YfT2d0CS81q5cat7VXQFOZ0l/hZRaTPZqDqAPYZ1r0ZcpKKuEk&#10;5a64xHC4XGG/1fRVSLVcZjNaMS/w1j16mYInnBN1nrpnEfzALyRmfoXDponyFc162+TpYElE103m&#10;YEK6x3WYAK1nZvHwlaT9f3nPVr8+vMVPAAAA//8DAFBLAwQUAAYACAAAACEAecsRr+AAAAALAQAA&#10;DwAAAGRycy9kb3ducmV2LnhtbEyPsU7DMBCGdyTewTokFtTaNEpaQpyqQmKALQEGtmtskoj4bNlO&#10;G94eM9Hx7j799/3VfjETO2kfRksS7tcCmKbOqpF6Ce9vz6sdsBCRFE6WtIQfHWBfX19VWCp7pkaf&#10;2tizFEKhRAlDjK7kPHSDNhjW1mlKty/rDcY0+p4rj+cUbia+EaLgBkdKHwZ0+mnQ3Xc7Gwmta+b2&#10;8+EjoPD5Hb4eXtomc1Le3iyHR2BRL/Efhj/9pA51cjramVRgk4RVIbYJlZAVIgOWiGyXp81RQi42&#10;W+B1xS871L8AAAD//wMAUEsBAi0AFAAGAAgAAAAhALaDOJL+AAAA4QEAABMAAAAAAAAAAAAAAAAA&#10;AAAAAFtDb250ZW50X1R5cGVzXS54bWxQSwECLQAUAAYACAAAACEAOP0h/9YAAACUAQAACwAAAAAA&#10;AAAAAAAAAAAvAQAAX3JlbHMvLnJlbHNQSwECLQAUAAYACAAAACEA0TF60HICAAA4BQAADgAAAAAA&#10;AAAAAAAAAAAuAgAAZHJzL2Uyb0RvYy54bWxQSwECLQAUAAYACAAAACEAecsRr+AAAAALAQAADwAA&#10;AAAAAAAAAAAAAADMBAAAZHJzL2Rvd25yZXYueG1sUEsFBgAAAAAEAAQA8wAAANkFAAAAAA==&#10;" fillcolor="#652523 [1637]" stroked="f">
                <v:fill color2="#ba4442 [3013]" rotate="t" angle="180" colors="0 #9b2d2a;52429f #cb3d3a;1 #ce3b37" focus="100%" type="gradient">
                  <o:fill v:ext="view" type="gradientUnscaled"/>
                </v:fill>
                <v:shadow on="t" color="black" opacity="22937f" origin=",.5" offset="0,.63889mm"/>
                <v:textbox>
                  <w:txbxContent>
                    <w:p w:rsidR="003863E5" w:rsidRDefault="003863E5" w:rsidP="003863E5">
                      <w:pPr>
                        <w:jc w:val="center"/>
                        <w:rPr>
                          <w:rFonts w:asciiTheme="minorHAnsi" w:hAnsiTheme="minorHAnsi"/>
                          <w:sz w:val="22"/>
                        </w:rPr>
                      </w:pPr>
                      <w:r>
                        <w:rPr>
                          <w:rFonts w:asciiTheme="minorHAnsi" w:hAnsiTheme="minorHAnsi"/>
                          <w:sz w:val="22"/>
                        </w:rPr>
                        <w:t>2011 : Adoption de l’agenda 21 le 5 Juillet</w:t>
                      </w:r>
                    </w:p>
                  </w:txbxContent>
                </v:textbox>
                <w10:wrap type="through"/>
              </v:rect>
            </w:pict>
          </mc:Fallback>
        </mc:AlternateContent>
      </w:r>
      <w:r>
        <w:rPr>
          <w:noProof/>
        </w:rPr>
        <mc:AlternateContent>
          <mc:Choice Requires="wps">
            <w:drawing>
              <wp:anchor distT="73025" distB="73025" distL="114300" distR="114300" simplePos="0" relativeHeight="251662336" behindDoc="0" locked="0" layoutInCell="1" allowOverlap="1" wp14:anchorId="0A5EB0FC" wp14:editId="6DB85CE8">
                <wp:simplePos x="0" y="0"/>
                <wp:positionH relativeFrom="margin">
                  <wp:posOffset>-385445</wp:posOffset>
                </wp:positionH>
                <wp:positionV relativeFrom="line">
                  <wp:posOffset>1097280</wp:posOffset>
                </wp:positionV>
                <wp:extent cx="2834640" cy="983615"/>
                <wp:effectExtent l="57150" t="38100" r="80010" b="121285"/>
                <wp:wrapThrough wrapText="bothSides">
                  <wp:wrapPolygon edited="1">
                    <wp:start x="0" y="0"/>
                    <wp:lineTo x="21600" y="0"/>
                    <wp:lineTo x="21600" y="21600"/>
                    <wp:lineTo x="0" y="21600"/>
                  </wp:wrapPolygon>
                </wp:wrapThrough>
                <wp:docPr id="12"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983615"/>
                        </a:xfrm>
                        <a:prstGeom prst="rect">
                          <a:avLst/>
                        </a:prstGeom>
                        <a:ln>
                          <a:round/>
                          <a:headEnd/>
                          <a:tailEnd/>
                        </a:ln>
                      </wps:spPr>
                      <wps:style>
                        <a:lnRef idx="0">
                          <a:schemeClr val="accent2"/>
                        </a:lnRef>
                        <a:fillRef idx="3">
                          <a:schemeClr val="accent2"/>
                        </a:fillRef>
                        <a:effectRef idx="3">
                          <a:schemeClr val="accent2"/>
                        </a:effectRef>
                        <a:fontRef idx="minor">
                          <a:schemeClr val="lt1"/>
                        </a:fontRef>
                      </wps:style>
                      <wps:txbx>
                        <w:txbxContent>
                          <w:p w:rsidR="003863E5" w:rsidRDefault="003863E5" w:rsidP="003863E5">
                            <w:pPr>
                              <w:pStyle w:val="Citation"/>
                              <w:jc w:val="center"/>
                              <w:rPr>
                                <w:color w:val="FFFFFF" w:themeColor="background1"/>
                                <w:sz w:val="20"/>
                              </w:rPr>
                            </w:pPr>
                            <w:r>
                              <w:rPr>
                                <w:color w:val="FFFFFF" w:themeColor="background1"/>
                              </w:rPr>
                              <w:t>2009 : Validation de l’Agenda 21 par l’ADEME et la DIREN</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0.35pt;margin-top:86.4pt;width:223.2pt;height:77.45pt;z-index:251662336;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wrapcoords="0 0 21600 0 21600 21600 0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YITAIAAOMEAAAOAAAAZHJzL2Uyb0RvYy54bWysVFFvEzEMfkfiP0R5Z9dexyhVr9O0MYQ0&#10;YGLwA9KcrxeRizMn7bX8+jm5tlBASCBeojhnf/782b755bazYgMUDLpKjs9GUoDTWBu3quSXz7cv&#10;plKEqFytLDqo5A6CvFw8fzbv/QxKbNHWQIJBXJj1vpJtjH5WFEG30Klwhh4cf2yQOhXZpFVRk+oZ&#10;vbNFORpdFD1S7Qk1hMCvN8NHucj4TQM6fmyaAFHYSjK3mE/K5zKdxWKuZitSvjV6T0P9A4tOGcdJ&#10;j1A3KiqxJvMLVGc0YcAmnmnsCmwaoyHXwNWMRz9V89AqD7kWFif4o0zh/8HqD5t7Eqbm3pVSONVx&#10;j25ZbRBqHZFFN49rEONxEqr3Ycb+D/6eUqnB36H+GoTD61a5FVwRYd+Cqple9i9OApIROFQs+/dY&#10;c5qUIGu2bahLgKyG2ObW7I6tgW0Umh/L6eT84pw7qPnb6+nkYvwyUSrU7BDtKcS3gJ1Il0oStz6j&#10;q81diIPrwSUlsy6dhGtX5xlIxN/s71EZO9wZPznmShL5QYQQdxYGkE/QsHqZdXrIcwvXlsRG8cQp&#10;rcHFcs/UOvZOXo2x9hg4ySz/GLj3T6GQZ/pvgo8ROTO6eAzujEP6XXYbh/4x08H/oMBQd+pk3C63&#10;eWymh8lYYr3j7hIOO8b/BL60SN+k6Hm/Khke14pACvvO8YSUr84nZdrIE4tOrOWJpZxmuErqSFIM&#10;xnUcVnntyaxazjfO5Ti84tlqTG57Yjtw21fBm5QHZ7/1aVV/tLPX93/T4gkAAP//AwBQSwMEFAAG&#10;AAgAAAAhAASGD1PcAAAACwEAAA8AAABkcnMvZG93bnJldi54bWxMT01PwzAMvSPxHyIjcdvSFdGO&#10;rumEgAlxpIy712RNReNUTboVfj3mxG623/P7KLez68XJjKHzpGC1TEAYarzuqFWw/9gt1iBCRNLY&#10;ezIKvk2AbXV9VWKh/ZnezamOrWARCgUqsDEOhZShscZhWPrBEGNHPzqMvI6t1COeWdz1Mk2STDrs&#10;iB0sDubJmuarnhzHsA+flGYv+1esXav92/O02v0odXszP25ARDPHfzL8xecfqDjTwU+kg+gVLLIk&#10;ZyoDecodmHG3vufLgYc0z0FWpbzsUP0CAAD//wMAUEsBAi0AFAAGAAgAAAAhALaDOJL+AAAA4QEA&#10;ABMAAAAAAAAAAAAAAAAAAAAAAFtDb250ZW50X1R5cGVzXS54bWxQSwECLQAUAAYACAAAACEAOP0h&#10;/9YAAACUAQAACwAAAAAAAAAAAAAAAAAvAQAAX3JlbHMvLnJlbHNQSwECLQAUAAYACAAAACEA+YtW&#10;CEwCAADjBAAADgAAAAAAAAAAAAAAAAAuAgAAZHJzL2Uyb0RvYy54bWxQSwECLQAUAAYACAAAACEA&#10;BIYPU9wAAAALAQAADwAAAAAAAAAAAAAAAACmBAAAZHJzL2Rvd25yZXYueG1sUEsFBgAAAAAEAAQA&#10;8wAAAK8FAAAAAA==&#10;" fillcolor="#652523 [1637]" stroked="f">
                <v:fill color2="#ba4442 [3013]" rotate="t" angle="180" colors="0 #9b2d2a;52429f #cb3d3a;1 #ce3b37" focus="100%" type="gradient">
                  <o:fill v:ext="view" type="gradientUnscaled"/>
                </v:fill>
                <v:stroke joinstyle="round"/>
                <v:shadow on="t" color="black" opacity="22937f" origin=",.5" offset="0,.63889mm"/>
                <v:textbox inset="21.6pt,21.6pt,21.6pt,21.6pt">
                  <w:txbxContent>
                    <w:p w:rsidR="003863E5" w:rsidRDefault="003863E5" w:rsidP="003863E5">
                      <w:pPr>
                        <w:pStyle w:val="Citation"/>
                        <w:jc w:val="center"/>
                        <w:rPr>
                          <w:color w:val="FFFFFF" w:themeColor="background1"/>
                          <w:sz w:val="20"/>
                        </w:rPr>
                      </w:pPr>
                      <w:r>
                        <w:rPr>
                          <w:color w:val="FFFFFF" w:themeColor="background1"/>
                        </w:rPr>
                        <w:t>2009 : Validation de l’Agenda 21 par l’ADEME et la DIREN</w:t>
                      </w:r>
                    </w:p>
                  </w:txbxContent>
                </v:textbox>
                <w10:wrap type="through" anchorx="margin" anchory="line"/>
              </v:rect>
            </w:pict>
          </mc:Fallback>
        </mc:AlternateContent>
      </w:r>
      <w:r>
        <w:rPr>
          <w:noProof/>
        </w:rPr>
        <mc:AlternateContent>
          <mc:Choice Requires="wps">
            <w:drawing>
              <wp:anchor distT="0" distB="0" distL="114300" distR="114300" simplePos="0" relativeHeight="251674624" behindDoc="0" locked="0" layoutInCell="1" allowOverlap="1" wp14:anchorId="54D1144F" wp14:editId="7405076B">
                <wp:simplePos x="0" y="0"/>
                <wp:positionH relativeFrom="column">
                  <wp:posOffset>2742565</wp:posOffset>
                </wp:positionH>
                <wp:positionV relativeFrom="paragraph">
                  <wp:posOffset>6824991</wp:posOffset>
                </wp:positionV>
                <wp:extent cx="294005" cy="198755"/>
                <wp:effectExtent l="57150" t="38100" r="48895" b="86995"/>
                <wp:wrapNone/>
                <wp:docPr id="10" name="Connecteur droit avec flèche 32"/>
                <wp:cNvGraphicFramePr/>
                <a:graphic xmlns:a="http://schemas.openxmlformats.org/drawingml/2006/main">
                  <a:graphicData uri="http://schemas.microsoft.com/office/word/2010/wordprocessingShape">
                    <wps:wsp>
                      <wps:cNvCnPr/>
                      <wps:spPr bwMode="auto">
                        <a:xfrm flipH="1">
                          <a:off x="0" y="0"/>
                          <a:ext cx="294004" cy="198754"/>
                        </a:xfrm>
                        <a:prstGeom prst="straightConnector1">
                          <a:avLst/>
                        </a:prstGeom>
                        <a:ln>
                          <a:round/>
                          <a:tailEnd type="arrow"/>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Connecteur droit avec flèche 32" o:spid="_x0000_s1026" type="#_x0000_t32" style="position:absolute;margin-left:215.95pt;margin-top:537.4pt;width:23.15pt;height:15.6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Wm/AEAACoEAAAOAAAAZHJzL2Uyb0RvYy54bWysU0mO2zAQvAfIHwjeM5KXJDOC5Tl4shyy&#10;DLI8gOZiEaDYRJO27B/lH/lYmpRGCZIAAwS5NEQ2q7qrurW5PfeOnTRGC77li6uaM+0lKOsPLf/6&#10;5fWza85iEl4JB163/KIjv90+fbIZQqOX0IFTGhmR+NgMoeVdSqGpqig73Yt4BUF7ShrAXiQ64qFS&#10;KAZi7121rOsX1QCoAoLUMdLt3Zjk28JvjJbpozFRJ+ZaTr2lErHEfY7VdiOaA4rQWTm1If6hi15Y&#10;T0VnqjuRBDui/YOqtxIhgklXEvoKjLFSFw2kZlH/puZzJ4IuWsicGGab4v+jlR9O98isotmRPV70&#10;NKMdeE/G6SMyhWATEyctmXHfv9FU2GqZTRtCbAi78/c4nWIgov3wHhRRiGOC4sfZYE9QG95ShXJD&#10;mtm5DOAyD0CfE5N0ubxZ1/WaM0mpxc31y+frXKsSTabJ9gaM6Y2GnuWPlseEwh66NHUMOJYQp3cx&#10;jcAHQAY7nyPC0StKiiYJ6155xdIl5JYRYZjK5ZdVlphFjWJjujg9snzShhyjdldFUNlVvXPIToK2&#10;TEipfVrNTPQ6w4x1bgbWjwOn9xmqyx7P4OXj4BlRKoNPM7i3HvBvBOm8mFo24/sHB0bd2Yw9qEsZ&#10;d7GGFrKMZvp58sb/ei7wn7/49gcAAAD//wMAUEsDBBQABgAIAAAAIQAPmAbJ4wAAAA0BAAAPAAAA&#10;ZHJzL2Rvd25yZXYueG1sTI/NTsMwEITvSLyDtUjcqJ0S9SeNU0GlIA5cSBHi6MTbJCK2Q+ykKU/P&#10;coLjznyanUn3s+nYhINvnZUQLQQwtJXTra0lvB3zuw0wH5TVqnMWJVzQwz67vkpVot3ZvuJUhJpR&#10;iPWJktCE0Cec+6pBo/zC9WjJO7nBqEDnUHM9qDOFm44vhVhxo1pLHxrV46HB6rMYjYTT8d1/f+Vj&#10;jgfRvDxenp7LqfiQ8vZmftgBCziHPxh+61N1yKhT6UarPeskxPfRllAyxDqmEYTE680SWElSJFYR&#10;8Czl/1dkPwAAAP//AwBQSwECLQAUAAYACAAAACEAtoM4kv4AAADhAQAAEwAAAAAAAAAAAAAAAAAA&#10;AAAAW0NvbnRlbnRfVHlwZXNdLnhtbFBLAQItABQABgAIAAAAIQA4/SH/1gAAAJQBAAALAAAAAAAA&#10;AAAAAAAAAC8BAABfcmVscy8ucmVsc1BLAQItABQABgAIAAAAIQDnDCWm/AEAACoEAAAOAAAAAAAA&#10;AAAAAAAAAC4CAABkcnMvZTJvRG9jLnhtbFBLAQItABQABgAIAAAAIQAPmAbJ4wAAAA0BAAAPAAAA&#10;AAAAAAAAAAAAAFYEAABkcnMvZG93bnJldi54bWxQSwUGAAAAAAQABADzAAAAZgUAAAAA&#10;" strokecolor="#9bbb59 [3206]"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676672" behindDoc="0" locked="0" layoutInCell="1" allowOverlap="1" wp14:anchorId="7FFA8336" wp14:editId="4888ABD2">
                <wp:simplePos x="0" y="0"/>
                <wp:positionH relativeFrom="column">
                  <wp:posOffset>2449664</wp:posOffset>
                </wp:positionH>
                <wp:positionV relativeFrom="paragraph">
                  <wp:posOffset>1633855</wp:posOffset>
                </wp:positionV>
                <wp:extent cx="280201" cy="161319"/>
                <wp:effectExtent l="19050" t="19050" r="19050" b="19050"/>
                <wp:wrapNone/>
                <wp:docPr id="11" name="Connecteur droit avec flèche 48"/>
                <wp:cNvGraphicFramePr/>
                <a:graphic xmlns:a="http://schemas.openxmlformats.org/drawingml/2006/main">
                  <a:graphicData uri="http://schemas.microsoft.com/office/word/2010/wordprocessingShape">
                    <wps:wsp>
                      <wps:cNvCnPr/>
                      <wps:spPr bwMode="auto">
                        <a:xfrm>
                          <a:off x="0" y="0"/>
                          <a:ext cx="280200" cy="161318"/>
                        </a:xfrm>
                        <a:prstGeom prst="straightConnector1">
                          <a:avLst/>
                        </a:prstGeom>
                        <a:noFill/>
                        <a:ln w="38100" cap="flat" cmpd="sng" algn="ctr">
                          <a:solidFill>
                            <a:srgbClr val="C0504D"/>
                          </a:solidFill>
                          <a:prstDash val="solid"/>
                          <a:roun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48" o:spid="_x0000_s1026" type="#_x0000_t32" style="position:absolute;margin-left:192.9pt;margin-top:128.65pt;width:22.05pt;height:1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fmNwIAAEwEAAAOAAAAZHJzL2Uyb0RvYy54bWysVMtu2zAQvBfoPxC8N5JsJzAMyznYTS99&#10;BE2LntciJRGguMSStuw/6n/0x7qkFSNtbkV1IEQud3Z2dqT1/Wmw4qgpGHS1rG5KKbRrUBnX1fL7&#10;t4d3SylCBKfAotO1POsg7zdv36xHv9Iz7NEqTYJBXFiNvpZ9jH5VFKHp9QDhBr12HGyRBoi8pa5Q&#10;BCOjD7aYleVdMSIpT9joEPh0dwnKTcZvW93EL20bdBS2lswt5pXyuk9rsVnDqiPwvWkmGvAPLAYw&#10;joteoXYQQRzIvIIaTEMYsI03DQ4Ftq1pdO6Bu6nKv7p56sHr3AuLE/xVpvD/YJvPx0cSRvHsKikc&#10;DDyjLTrHwukDCUVoooCjbkRrf/3kqYjFMok2+rDi3K17pGkXPAPtx0+oGAIOEbMep5aGpAt3Kk5Z&#10;9vNVdn2KouHD2bLkUUrRcKi6q+ZVrlDA6jnZU4gfNA4ivdQyRALT9XHiiVTlUnD8GCKT4cTnhFTZ&#10;4YOxNs/ZOjHWcr6scjVgu7UWIhcePAsQXCcF2I593ETKkAGtUSk9AQXq9ltL4gjspW15Wy52SQku&#10;98e1VHsHob/cy6GLywgPTmUeEYx975SIZ5+0IsJxQrIuVdLZuNxNVu4QNT31ahR7e6CvwEwXJT9S&#10;KJPUmM2nDbv6Nkc4RBh/mNhnAyW9X/FPCIyRzsH6Hi5s57fpcGrq0m5uEJ855N0LekXyQZr8xRF7&#10;VOdsiHzOls33p88rfRMv9/z+8iew+Q0AAP//AwBQSwMEFAAGAAgAAAAhABpkbKrjAAAACwEAAA8A&#10;AABkcnMvZG93bnJldi54bWxMj8FOwzAQRO9I/IO1SNyo05S2SYhToUr0wAHRgkR7c+IliYjXUew2&#10;4e9ZTnDc2dHMm3wz2U5ccPCtIwXzWQQCqXKmpVrB+9vTXQLCB01Gd45QwTd62BTXV7nOjBtpj5dD&#10;qAWHkM+0giaEPpPSVw1a7WeuR+LfpxusDnwOtTSDHjncdjKOopW0uiVuaHSP2warr8PZKljOd+3x&#10;tH05rk7la/RhRvO826dK3d5Mjw8gAk7hzwy/+IwOBTOV7kzGi07BIlkyelAQL9cLEOy4j9MURMlK&#10;Eq9BFrn8v6H4AQAA//8DAFBLAQItABQABgAIAAAAIQC2gziS/gAAAOEBAAATAAAAAAAAAAAAAAAA&#10;AAAAAABbQ29udGVudF9UeXBlc10ueG1sUEsBAi0AFAAGAAgAAAAhADj9If/WAAAAlAEAAAsAAAAA&#10;AAAAAAAAAAAALwEAAF9yZWxzLy5yZWxzUEsBAi0AFAAGAAgAAAAhAEKYR+Y3AgAATAQAAA4AAAAA&#10;AAAAAAAAAAAALgIAAGRycy9lMm9Eb2MueG1sUEsBAi0AFAAGAAgAAAAhABpkbKrjAAAACwEAAA8A&#10;AAAAAAAAAAAAAAAAkQQAAGRycy9kb3ducmV2LnhtbFBLBQYAAAAABAAEAPMAAAChBQAAAAA=&#10;" strokecolor="#c0504d"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667456" behindDoc="0" locked="0" layoutInCell="1" allowOverlap="1" wp14:anchorId="3E348536" wp14:editId="7FE72DFF">
                <wp:simplePos x="0" y="0"/>
                <wp:positionH relativeFrom="column">
                  <wp:posOffset>2713924</wp:posOffset>
                </wp:positionH>
                <wp:positionV relativeFrom="paragraph">
                  <wp:posOffset>1386684</wp:posOffset>
                </wp:positionV>
                <wp:extent cx="294198" cy="198783"/>
                <wp:effectExtent l="57150" t="38100" r="48895" b="86995"/>
                <wp:wrapNone/>
                <wp:docPr id="13" name="Connecteur droit avec flèche 15"/>
                <wp:cNvGraphicFramePr/>
                <a:graphic xmlns:a="http://schemas.openxmlformats.org/drawingml/2006/main">
                  <a:graphicData uri="http://schemas.microsoft.com/office/word/2010/wordprocessingShape">
                    <wps:wsp>
                      <wps:cNvCnPr/>
                      <wps:spPr bwMode="auto">
                        <a:xfrm flipH="1">
                          <a:off x="0" y="0"/>
                          <a:ext cx="294197" cy="198783"/>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Connecteur droit avec flèche 15" o:spid="_x0000_s1026" type="#_x0000_t32" style="position:absolute;margin-left:213.7pt;margin-top:109.2pt;width:23.15pt;height:15.6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rh9gEAACAEAAAOAAAAZHJzL2Uyb0RvYy54bWysU9uO0zAQfUfiHyy/0zQtsG3UdB+6XB64&#10;rNjlA1zHbiw5HmvsNu0f8R/8GGMnDQiQVkK8jGKPz5k5Zyab23Nn2UlhMOBqXs7mnCknoTHuUPOv&#10;j29frDgLUbhGWHCq5hcV+O32+bNN7yu1gBZso5ARiQtV72vexuirogiyVZ0IM/DKUVIDdiLSEQ9F&#10;g6In9s4Wi/n8ddEDNh5BqhDo9m5I8m3m11rJ+FnroCKzNafeYo6Y4z7FYrsR1QGFb40c2xD/0EUn&#10;jKOiE9WdiIId0fxB1RmJEEDHmYSuAK2NVFkDqSnnv6l5aIVXWQuZE/xkU/h/tPLT6R6ZaWh2S86c&#10;6GhGO3COjFNHZA2CiUyclGTafv9GU2Hlq2Ra70NF2J27x/EUPBHt+4/QEIU4Rsh+nDV2BDX+PVXI&#10;N6SZnfMALtMA1DkySZeL9ctyfcOZpFS5Xt2slqlWIapEk+z1GOI7BR1LHzUPEYU5tHHsGHAoIU4f&#10;QhyAV0ACW5diFMa+cQ2LF58aRYR+LJLyRRKWpAwSQ7xYNWC/KE0+UZPLLCNvqNpZZCdBuyWkVC6W&#10;ExO9TjBtrJ2A86eB4/sEVXl7J/DiafCEyJXBxQncGQf4N4J4vrash/dXBwbdyYw9NJc85GwNrWEe&#10;yPjLpD3/9ZzhP3/s7Q8AAAD//wMAUEsDBBQABgAIAAAAIQDVIhOh4gAAAAsBAAAPAAAAZHJzL2Rv&#10;d25yZXYueG1sTI9NT4QwEIbvJv6HZky8GLeAxO4iZaNGoycT2d1svBUYKZG2hHYB/73jSW/z8eSd&#10;Z/LtYno24eg7ZyXEqwgY2to1nW0l7HfP12tgPijbqN5ZlPCNHrbF+VmussbN9h2nMrSMQqzPlAQd&#10;wpBx7muNRvmVG9DS7tONRgVqx5Y3o5op3PQ8iaJbblRn6YJWAz5qrL/Kk5Hw8bQ/bua4jA7ty5WY&#10;Xt90qHYPUl5eLPd3wAIu4Q+GX31Sh4KcKneyjWe9hDQRKaESknhNBRGpuBHAKpqkGwG8yPn/H4of&#10;AAAA//8DAFBLAQItABQABgAIAAAAIQC2gziS/gAAAOEBAAATAAAAAAAAAAAAAAAAAAAAAABbQ29u&#10;dGVudF9UeXBlc10ueG1sUEsBAi0AFAAGAAgAAAAhADj9If/WAAAAlAEAAAsAAAAAAAAAAAAAAAAA&#10;LwEAAF9yZWxzLy5yZWxzUEsBAi0AFAAGAAgAAAAhAE3NyuH2AQAAIAQAAA4AAAAAAAAAAAAAAAAA&#10;LgIAAGRycy9lMm9Eb2MueG1sUEsBAi0AFAAGAAgAAAAhANUiE6HiAAAACwEAAA8AAAAAAAAAAAAA&#10;AAAAUAQAAGRycy9kb3ducmV2LnhtbFBLBQYAAAAABAAEAPMAAABfBQAAAAA=&#10;" strokecolor="#4f81bd [3204]"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669504" behindDoc="0" locked="0" layoutInCell="1" allowOverlap="1" wp14:anchorId="62DC977B" wp14:editId="43AC2FA9">
                <wp:simplePos x="0" y="0"/>
                <wp:positionH relativeFrom="column">
                  <wp:posOffset>2728540</wp:posOffset>
                </wp:positionH>
                <wp:positionV relativeFrom="paragraph">
                  <wp:posOffset>332907</wp:posOffset>
                </wp:positionV>
                <wp:extent cx="294198" cy="198783"/>
                <wp:effectExtent l="57150" t="38100" r="48895" b="86995"/>
                <wp:wrapNone/>
                <wp:docPr id="14" name="Connecteur droit avec flèche 21"/>
                <wp:cNvGraphicFramePr/>
                <a:graphic xmlns:a="http://schemas.openxmlformats.org/drawingml/2006/main">
                  <a:graphicData uri="http://schemas.microsoft.com/office/word/2010/wordprocessingShape">
                    <wps:wsp>
                      <wps:cNvCnPr/>
                      <wps:spPr bwMode="auto">
                        <a:xfrm flipH="1">
                          <a:off x="0" y="0"/>
                          <a:ext cx="294197" cy="198783"/>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21" o:spid="_x0000_s1026" type="#_x0000_t32" style="position:absolute;margin-left:214.85pt;margin-top:26.2pt;width:23.15pt;height:15.6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4aPAIAAEwEAAAOAAAAZHJzL2Uyb0RvYy54bWysVM1u2zAMvg/YOwi6r46TdE2NOAWWrNth&#10;P8W6YWdGkm0BsiRQSpy80d5jLzZK9oJuvQ3LQRBJkfz48XPWd6fesKPCoJ2teXk140xZ4aS2bc2/&#10;fb1/teIsRLASjLOq5mcV+N3m5Yv14Cs1d50zUiGjIjZUg695F6OviiKITvUQrpxXloKNwx4imdgW&#10;EmGg6r0p5rPZ62JwKD06oUIg724M8k2u3zRKxM9NE1RkpuaELeYT87lPZ7FZQ9Ui+E6LCQb8A4oe&#10;tKWml1I7iMAOqJ+V6rVAF1wTr4TrC9c0Wqg8A01Tzv6a5rEDr/IsRE7wF5rC/ysrPh0fkGlJu1ty&#10;ZqGnHW2dtUScOiCT6HRkcFSCNebnD9oKm5eJtMGHinK39gEnK3gqtB8+Okkl4BBd5uPUYE+p2r+n&#10;DtlDM7NTXsD5sgB1ikyQc367LG9vOBMUKm9XN6tF6lVAlcokej2G+E65nqVLzUNE0G0XJ8QOxxZw&#10;/BDimPg7ISVbd6+NIT9UxrKh5otVOSNRCCDhNQYiXXtPVATbcgamJUWLiBl1cEbLlJ6yA7b7rUF2&#10;BFLV8n5VvtlNOP94lnrvIHTjuxxKz6CKoM1bK1k8+8QVohumfGNTXGXh0gzJcIeo8LGTA9ubA34B&#10;wrec0Y8zqRMH88VkkKqvc4RC6OJ3HbssoMTyM9SpAtVIfjC+gxHj4jo5R+amITP9FwzZegKvSDpI&#10;mx8VsXfynAWR/STZ/H76vNI38dSm+9M/gc0vAAAA//8DAFBLAwQUAAYACAAAACEAv9TRFN4AAAAJ&#10;AQAADwAAAGRycy9kb3ducmV2LnhtbEyPMU/DMBCFdyT+g3VIbNRJCE0bcqkqJFhgacvAaMduEojP&#10;ke2k4d9jJhhP9+m971W7xQxs1s73lhDSVQJMU2NVTy3C++n5bgPMB0FKDJY0wrf2sKuvrypRKnuh&#10;g56PoWUxhHwpELoQxpJz33TaCL+yo6b4O1tnRIina7ly4hLDzcCzJFlzI3qKDZ0Y9VOnm6/jZBCM&#10;/BjS0yydeZn2b68H6VL3WSDe3iz7R2BBL+EPhl/9qA51dJJ2IuXZgJBn2yKiCA9ZDiwCebGO4yTC&#10;5r4AXlf8/4L6BwAA//8DAFBLAQItABQABgAIAAAAIQC2gziS/gAAAOEBAAATAAAAAAAAAAAAAAAA&#10;AAAAAABbQ29udGVudF9UeXBlc10ueG1sUEsBAi0AFAAGAAgAAAAhADj9If/WAAAAlAEAAAsAAAAA&#10;AAAAAAAAAAAALwEAAF9yZWxzLy5yZWxzUEsBAi0AFAAGAAgAAAAhAIqDrho8AgAATAQAAA4AAAAA&#10;AAAAAAAAAAAALgIAAGRycy9lMm9Eb2MueG1sUEsBAi0AFAAGAAgAAAAhAL/U0RTeAAAACQEAAA8A&#10;AAAAAAAAAAAAAAAAlgQAAGRycy9kb3ducmV2LnhtbFBLBQYAAAAABAAEAPMAAAChBQAAAAA=&#10;" strokecolor="#4f81bd"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670528" behindDoc="0" locked="0" layoutInCell="1" allowOverlap="1" wp14:anchorId="3FAD4867" wp14:editId="75BF615F">
                <wp:simplePos x="0" y="0"/>
                <wp:positionH relativeFrom="column">
                  <wp:posOffset>2449664</wp:posOffset>
                </wp:positionH>
                <wp:positionV relativeFrom="paragraph">
                  <wp:posOffset>2741788</wp:posOffset>
                </wp:positionV>
                <wp:extent cx="264260" cy="45720"/>
                <wp:effectExtent l="19050" t="19050" r="19050" b="19050"/>
                <wp:wrapNone/>
                <wp:docPr id="15" name="Connecteur droit avec flèche 22"/>
                <wp:cNvGraphicFramePr/>
                <a:graphic xmlns:a="http://schemas.openxmlformats.org/drawingml/2006/main">
                  <a:graphicData uri="http://schemas.microsoft.com/office/word/2010/wordprocessingShape">
                    <wps:wsp>
                      <wps:cNvCnPr/>
                      <wps:spPr bwMode="auto">
                        <a:xfrm>
                          <a:off x="0" y="0"/>
                          <a:ext cx="264259" cy="4572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Connecteur droit avec flèche 22" o:spid="_x0000_s1026" type="#_x0000_t32" style="position:absolute;margin-left:192.9pt;margin-top:215.9pt;width:20.8pt;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4KX8QEAABUEAAAOAAAAZHJzL2Uyb0RvYy54bWysU9uO0zAQfUfiHyy/07Rhu0DUdB+6wAuX&#10;FZcPcB27sWR7rLHbtH/Ef/BjjJ00IEBaCfEyij0+Z+acmWzuzs6yk8JowLd8tVhypryEzvhDy79+&#10;efPsJWcxCd8JC161/KIiv9s+fbIZQqNq6MF2ChmR+NgMoeV9SqGpqih75URcQFCekhrQiURHPFQd&#10;ioHYna3q5fK2GgC7gCBVjHR7Pyb5tvBrrWT6qHVUidmWU2+pRCxxn2O13YjmgCL0Rk5tiH/owgnj&#10;qehMdS+SYEc0f1A5IxEi6LSQ4CrQ2khVNJCa1fI3NZ97EVTRQubEMNsU/x+t/HB6QGY6mt2aMy8c&#10;zWgH3pNx6oisQzCJiZOSTNvv32gqrK6zaUOIDWF3/gGnUwxEtB/eQ0cU4pig+HHW6LIvpJSdi+2X&#10;2XZ1TkzSZX17U69fcSYpdbN+UZepVKK5YgPG9FaBY/mj5TGhMIc+TW0CrkolcXoXE/VCwCsgF7Y+&#10;xySMfe07li4hd4cIQ1ZBb3O+ympy/6OumC5WjdhPSpM51OPzUqOspdpZZCdBCyWkVD4VPwoTvc4w&#10;baydgcvHgdP7DFVlZWdw/Th4RpTK4NMMdsYD/o0gnVeTeD2+vzow6s5m7KG7lMkWa2j3ilfTf5KX&#10;+9dzgf/8m7c/AAAA//8DAFBLAwQUAAYACAAAACEAFppuO+AAAAALAQAADwAAAGRycy9kb3ducmV2&#10;LnhtbEyPwU7DMBBE70j8g7VI3KiTNg0lxKkAiR6QKkTgA9x4cSLsdWq7bfr3uCe47c6OZt7W68ka&#10;dkQfBkcC8lkGDKlzaiAt4Ovz9W4FLERJShpHKOCMAdbN9VUtK+VO9IHHNmqWQihUUkAf41hxHroe&#10;rQwzNyKl27fzVsa0es2Vl6cUbg2fZ1nJrRwoNfRyxJceu5/2YAU8v0tfblDne700m7h/O5fb2Apx&#10;ezM9PQKLOMU/M1zwEzo0iWnnDqQCMwIWq2VCjwKKRZ6G5Cjm9wWw3UV5yIA3Nf//Q/MLAAD//wMA&#10;UEsBAi0AFAAGAAgAAAAhALaDOJL+AAAA4QEAABMAAAAAAAAAAAAAAAAAAAAAAFtDb250ZW50X1R5&#10;cGVzXS54bWxQSwECLQAUAAYACAAAACEAOP0h/9YAAACUAQAACwAAAAAAAAAAAAAAAAAvAQAAX3Jl&#10;bHMvLnJlbHNQSwECLQAUAAYACAAAACEANL+Cl/EBAAAVBAAADgAAAAAAAAAAAAAAAAAuAgAAZHJz&#10;L2Uyb0RvYy54bWxQSwECLQAUAAYACAAAACEAFppuO+AAAAALAQAADwAAAAAAAAAAAAAAAABLBAAA&#10;ZHJzL2Rvd25yZXYueG1sUEsFBgAAAAAEAAQA8wAAAFgFAAAAAA==&#10;" strokecolor="#c0504d [3205]"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675648" behindDoc="0" locked="0" layoutInCell="1" allowOverlap="1" wp14:anchorId="4A075E11" wp14:editId="17B08307">
                <wp:simplePos x="0" y="0"/>
                <wp:positionH relativeFrom="column">
                  <wp:posOffset>2486378</wp:posOffset>
                </wp:positionH>
                <wp:positionV relativeFrom="paragraph">
                  <wp:posOffset>6168995</wp:posOffset>
                </wp:positionV>
                <wp:extent cx="242162" cy="515679"/>
                <wp:effectExtent l="19050" t="19050" r="19050" b="19050"/>
                <wp:wrapNone/>
                <wp:docPr id="17" name="Connecteur droit avec flèche 33"/>
                <wp:cNvGraphicFramePr/>
                <a:graphic xmlns:a="http://schemas.openxmlformats.org/drawingml/2006/main">
                  <a:graphicData uri="http://schemas.microsoft.com/office/word/2010/wordprocessingShape">
                    <wps:wsp>
                      <wps:cNvCnPr/>
                      <wps:spPr bwMode="auto">
                        <a:xfrm>
                          <a:off x="0" y="0"/>
                          <a:ext cx="242161" cy="515679"/>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Connecteur droit avec flèche 33" o:spid="_x0000_s1026" type="#_x0000_t32" style="position:absolute;margin-left:195.8pt;margin-top:485.75pt;width:19.05pt;height:40.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WV8gEAABYEAAAOAAAAZHJzL2Uyb0RvYy54bWysU9uO0zAQfUfiHyy/0zQt24Wo6T50gRcu&#10;qwU+wHXsxpLjscZu0v4R/8GPMXbSgABpJcTLKPb4nJlzZrK9O3eW9QqDAVfzcrHkTDkJjXHHmn/9&#10;8vbFK85CFK4RFpyq+UUFfrd7/mw7+EqtoAXbKGRE4kI1+Jq3MfqqKIJsVSfCArxylNSAnYh0xGPR&#10;oBiIvbPFarncFANg4xGkCoFu78ck32V+rZWMn7QOKjJbc+ot5og5HlIsdltRHVH41sipDfEPXXTC&#10;OCo6U92LKNgJzR9UnZEIAXRcSOgK0NpIlTWQmnL5m5rPrfAqayFzgp9tCv+PVn7sH5CZhmZ3y5kT&#10;Hc1oD86RceqErEEwkYleSabt9280FbZeJ9MGHyrC7t0DTqfgiegwfICGKMQpQvbjrLFLvpBSds62&#10;X2bb1TkySZerl6tyU3ImKXVT3mxuX6cKhaiuYI8hvlPQsfRR8xBRmGMbpz4By1xK9O9DHIFXQKps&#10;XYpRGPvGNSxefGoPEYapSMoXSU4SMAoL8WLViH1UmtyhJte5Rt5LtbfIekEbJaRULmZDqF3r6HWC&#10;aWPtDFw+DZzeJ6jKOzuDV0+DZ0SuDC7O4M44wL8RxHM5idfj+6sDo+5kxgGaSx5ttoaWLw9k+lHS&#10;dv96zvCfv/PuBwAAAP//AwBQSwMEFAAGAAgAAAAhAAti5krjAAAADAEAAA8AAABkcnMvZG93bnJl&#10;di54bWxMj0FPg0AQhe8m/ofNmHizC7UtgiyNNe3BRBOsvfS2ZUcgsrOE3VL8944nPU7el/e+ydeT&#10;7cSIg28dKYhnEQikypmWagWHj93dAwgfNBndOUIF3+hhXVxf5Toz7kLvOO5DLbiEfKYVNCH0mZS+&#10;atBqP3M9EmefbrA68DnU0gz6wuW2k/MoWkmrW+KFRvf43GD1tT9bBZtXc9zisR77xZvbleXLtpw2&#10;B6Vub6anRxABp/AHw68+q0PBTid3JuNFp+A+jVeMKkiTeAmCicU8TUCcGI2W8wRkkcv/TxQ/AAAA&#10;//8DAFBLAQItABQABgAIAAAAIQC2gziS/gAAAOEBAAATAAAAAAAAAAAAAAAAAAAAAABbQ29udGVu&#10;dF9UeXBlc10ueG1sUEsBAi0AFAAGAAgAAAAhADj9If/WAAAAlAEAAAsAAAAAAAAAAAAAAAAALwEA&#10;AF9yZWxzLy5yZWxzUEsBAi0AFAAGAAgAAAAhANsS9ZXyAQAAFgQAAA4AAAAAAAAAAAAAAAAALgIA&#10;AGRycy9lMm9Eb2MueG1sUEsBAi0AFAAGAAgAAAAhAAti5krjAAAADAEAAA8AAAAAAAAAAAAAAAAA&#10;TAQAAGRycy9kb3ducmV2LnhtbFBLBQYAAAAABAAEAPMAAABcBQAAAAA=&#10;" strokecolor="#9bbb59 [3206]" strokeweight="3pt">
                <v:stroke endarrow="open"/>
                <v:shadow on="t" color="black" opacity="22937f" origin=",.5" offset="0,.63889mm"/>
              </v:shape>
            </w:pict>
          </mc:Fallback>
        </mc:AlternateContent>
      </w:r>
      <w:r>
        <w:rPr>
          <w:noProof/>
          <w:color w:val="4F81BD" w:themeColor="accent1"/>
          <w:sz w:val="36"/>
          <w:u w:val="single"/>
        </w:rPr>
        <mc:AlternateContent>
          <mc:Choice Requires="wps">
            <w:drawing>
              <wp:anchor distT="0" distB="0" distL="114300" distR="114300" simplePos="0" relativeHeight="251671552" behindDoc="0" locked="0" layoutInCell="1" allowOverlap="1" wp14:anchorId="44C49BEA" wp14:editId="459E30B5">
                <wp:simplePos x="0" y="0"/>
                <wp:positionH relativeFrom="column">
                  <wp:posOffset>2446640</wp:posOffset>
                </wp:positionH>
                <wp:positionV relativeFrom="paragraph">
                  <wp:posOffset>3194226</wp:posOffset>
                </wp:positionV>
                <wp:extent cx="283225" cy="685782"/>
                <wp:effectExtent l="19050" t="19050" r="19050" b="19050"/>
                <wp:wrapNone/>
                <wp:docPr id="21" name="Connecteur droit avec flèche 29"/>
                <wp:cNvGraphicFramePr/>
                <a:graphic xmlns:a="http://schemas.openxmlformats.org/drawingml/2006/main">
                  <a:graphicData uri="http://schemas.microsoft.com/office/word/2010/wordprocessingShape">
                    <wps:wsp>
                      <wps:cNvCnPr/>
                      <wps:spPr bwMode="auto">
                        <a:xfrm flipV="1">
                          <a:off x="0" y="0"/>
                          <a:ext cx="283224" cy="685781"/>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29" o:spid="_x0000_s1026" type="#_x0000_t32" style="position:absolute;margin-left:192.65pt;margin-top:251.5pt;width:22.3pt;height:54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p/OgIAAEwEAAAOAAAAZHJzL2Uyb0RvYy54bWysVMtu2zAQvBfoPxC8N5LlOHWFyDnYTS99&#10;BE0f5zVJSQQokljSlv1H/Y/+WJeUaqTNragPBHeXO5wdjnx7dxoMOyoM2tmGL65KzpQVTmrbNfzr&#10;l/tXa85CBCvBOKsaflaB321evrgdfa0q1zsjFTICsaEefcP7GH1dFEH0aoBw5byyVGwdDhApxK6Q&#10;CCOhD6aoyvKmGB1Kj06oECi7m4p8k/HbVon4qW2Disw0nLjFvGJe92ktNrdQdwi+12KmAf/AYgBt&#10;6dIL1A4isAPqZ1CDFuiCa+OVcEPh2lYLlWegaRblX9M89uBVnoXECf4iU/h/sOLj8QGZlg2vFpxZ&#10;GOiNts5aEk4dkEl0OjI4KsFa8/MHvQqr3iTRRh9q6t3aB5yj4AloP35wkiDgEF3W49TiQK3afyN3&#10;5AzNzE75Ac6XB1CnyAQlq/Wyqq45E1S6Wa9erxfprgLqBJPk9RjiO+UGljYNDxFBd32cGTucroDj&#10;+xCnxt8Nqdm6e20M5aE2lo0NX64XJZlCABmvNRBpO3iSItiOMzAdOVpEzKyDM1qm9tQdsNtvDbIj&#10;kKu25aq83s08/ziW7t5B6KdzuZSOQR1Bm7dWsnj2SStEN879xqa6ysalGVLgDlHhYy9HtjcH/AzE&#10;77qkH2dSJw2q5RyQq1e5QiV08buOfTZQUvkZ64RAGCkPxvcwcVyuUnJSbh4yy3/hkKMn9Irkg/Ty&#10;kyP2Tp6zIXKeLJvPz59X+iaexrR/+iew+QUAAP//AwBQSwMEFAAGAAgAAAAhACXcf/nhAAAACwEA&#10;AA8AAABkcnMvZG93bnJldi54bWxMj8FOwzAQRO9I/IO1SNyonbqp2jSbCiHKDaEWDs3NiU0SiO1g&#10;u0n4e8wJjqt9mnmT72fdk1E531mDkCwYEGVqKzvTILy9Hu42QHwQRoreGoXwrTzsi+urXGTSTuao&#10;xlNoSAwxPhMIbQhDRqmvW6WFX9hBmfh7t06LEE/XUOnEFMN1T5eMrakWnYkNrRjUQ6vqz9NFI6y+&#10;7DN/Kis+Hl7cdA4f5fxYpoi3N/P9DkhQc/iD4Vc/qkMRnSp7MdKTHoFvUh5RhJTxOCoSq+V2C6RC&#10;WCcJA1rk9P+G4gcAAP//AwBQSwECLQAUAAYACAAAACEAtoM4kv4AAADhAQAAEwAAAAAAAAAAAAAA&#10;AAAAAAAAW0NvbnRlbnRfVHlwZXNdLnhtbFBLAQItABQABgAIAAAAIQA4/SH/1gAAAJQBAAALAAAA&#10;AAAAAAAAAAAAAC8BAABfcmVscy8ucmVsc1BLAQItABQABgAIAAAAIQD5R4p/OgIAAEwEAAAOAAAA&#10;AAAAAAAAAAAAAC4CAABkcnMvZTJvRG9jLnhtbFBLAQItABQABgAIAAAAIQAl3H/54QAAAAsBAAAP&#10;AAAAAAAAAAAAAAAAAJQEAABkcnMvZG93bnJldi54bWxQSwUGAAAAAAQABADzAAAAogUAAAAA&#10;" strokecolor="#c0504d" strokeweight="3pt">
                <v:stroke endarrow="open"/>
                <v:shadow on="t" color="black" opacity="22937f" origin=",.5" offset="0,.63889mm"/>
              </v:shape>
            </w:pict>
          </mc:Fallback>
        </mc:AlternateContent>
      </w:r>
      <w:r>
        <w:br w:type="page" w:clear="all"/>
      </w:r>
    </w:p>
    <w:sectPr w:rsidR="003863E5" w:rsidSect="00B07BBD">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0F"/>
    <w:rsid w:val="00236F0F"/>
    <w:rsid w:val="0025392C"/>
    <w:rsid w:val="003863E5"/>
    <w:rsid w:val="00B07B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BD"/>
    <w:pPr>
      <w:spacing w:before="40" w:after="20" w:line="240" w:lineRule="auto"/>
      <w:jc w:val="both"/>
    </w:pPr>
    <w:rPr>
      <w:rFonts w:ascii="Arial" w:eastAsia="Arial" w:hAnsi="Arial" w:cs="Arial"/>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07BB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7BBD"/>
    <w:rPr>
      <w:rFonts w:asciiTheme="majorHAnsi" w:eastAsiaTheme="majorEastAsia" w:hAnsiTheme="majorHAnsi" w:cstheme="majorBidi"/>
      <w:color w:val="17365D" w:themeColor="text2" w:themeShade="BF"/>
      <w:spacing w:val="5"/>
      <w:kern w:val="28"/>
      <w:sz w:val="52"/>
      <w:szCs w:val="52"/>
      <w:lang w:eastAsia="fr-FR"/>
    </w:rPr>
  </w:style>
  <w:style w:type="paragraph" w:styleId="Textedebulles">
    <w:name w:val="Balloon Text"/>
    <w:basedOn w:val="Normal"/>
    <w:link w:val="TextedebullesCar"/>
    <w:uiPriority w:val="99"/>
    <w:semiHidden/>
    <w:unhideWhenUsed/>
    <w:rsid w:val="00B07BB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07BBD"/>
    <w:rPr>
      <w:rFonts w:ascii="Tahoma" w:eastAsia="Arial" w:hAnsi="Tahoma" w:cs="Tahoma"/>
      <w:sz w:val="16"/>
      <w:szCs w:val="16"/>
      <w:lang w:eastAsia="fr-FR"/>
    </w:rPr>
  </w:style>
  <w:style w:type="paragraph" w:styleId="Citation">
    <w:name w:val="Quote"/>
    <w:basedOn w:val="Normal"/>
    <w:next w:val="Normal"/>
    <w:link w:val="CitationCar"/>
    <w:uiPriority w:val="29"/>
    <w:qFormat/>
    <w:rsid w:val="003863E5"/>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863E5"/>
    <w:rPr>
      <w:rFonts w:eastAsiaTheme="minorEastAsia"/>
      <w:i/>
      <w:iCs/>
      <w:color w:val="000000" w:themeColor="text1"/>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BD"/>
    <w:pPr>
      <w:spacing w:before="40" w:after="20" w:line="240" w:lineRule="auto"/>
      <w:jc w:val="both"/>
    </w:pPr>
    <w:rPr>
      <w:rFonts w:ascii="Arial" w:eastAsia="Arial" w:hAnsi="Arial" w:cs="Arial"/>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07BB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7BBD"/>
    <w:rPr>
      <w:rFonts w:asciiTheme="majorHAnsi" w:eastAsiaTheme="majorEastAsia" w:hAnsiTheme="majorHAnsi" w:cstheme="majorBidi"/>
      <w:color w:val="17365D" w:themeColor="text2" w:themeShade="BF"/>
      <w:spacing w:val="5"/>
      <w:kern w:val="28"/>
      <w:sz w:val="52"/>
      <w:szCs w:val="52"/>
      <w:lang w:eastAsia="fr-FR"/>
    </w:rPr>
  </w:style>
  <w:style w:type="paragraph" w:styleId="Textedebulles">
    <w:name w:val="Balloon Text"/>
    <w:basedOn w:val="Normal"/>
    <w:link w:val="TextedebullesCar"/>
    <w:uiPriority w:val="99"/>
    <w:semiHidden/>
    <w:unhideWhenUsed/>
    <w:rsid w:val="00B07BB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07BBD"/>
    <w:rPr>
      <w:rFonts w:ascii="Tahoma" w:eastAsia="Arial" w:hAnsi="Tahoma" w:cs="Tahoma"/>
      <w:sz w:val="16"/>
      <w:szCs w:val="16"/>
      <w:lang w:eastAsia="fr-FR"/>
    </w:rPr>
  </w:style>
  <w:style w:type="paragraph" w:styleId="Citation">
    <w:name w:val="Quote"/>
    <w:basedOn w:val="Normal"/>
    <w:next w:val="Normal"/>
    <w:link w:val="CitationCar"/>
    <w:uiPriority w:val="29"/>
    <w:qFormat/>
    <w:rsid w:val="003863E5"/>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863E5"/>
    <w:rPr>
      <w:rFonts w:eastAsiaTheme="minorEastAsia"/>
      <w:i/>
      <w:iCs/>
      <w:color w:val="000000" w:themeColor="text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683</Words>
  <Characters>3757</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Delorme</dc:creator>
  <cp:keywords/>
  <dc:description/>
  <cp:lastModifiedBy>Dany Delorme</cp:lastModifiedBy>
  <cp:revision>3</cp:revision>
  <dcterms:created xsi:type="dcterms:W3CDTF">2023-09-25T08:56:00Z</dcterms:created>
  <dcterms:modified xsi:type="dcterms:W3CDTF">2023-09-25T09:34:00Z</dcterms:modified>
</cp:coreProperties>
</file>